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34378178"/>
        <w:docPartObj>
          <w:docPartGallery w:val="Cover Pages"/>
          <w:docPartUnique/>
        </w:docPartObj>
      </w:sdtPr>
      <w:sdtEndPr>
        <w:rPr>
          <w:rFonts w:eastAsia="Calibri"/>
          <w:smallCaps/>
          <w:sz w:val="20"/>
          <w:szCs w:val="20"/>
        </w:rPr>
      </w:sdtEndPr>
      <w:sdtContent>
        <w:p w14:paraId="7FA4A7B1" w14:textId="77777777" w:rsidR="00024247" w:rsidRDefault="00024247"/>
        <w:p w14:paraId="3637120E" w14:textId="51ECB370" w:rsidR="4E3FA139" w:rsidRDefault="4E3FA139" w:rsidP="00DA4886">
          <w:pPr>
            <w:spacing w:line="240" w:lineRule="auto"/>
          </w:pPr>
          <w:r w:rsidRPr="4E3FA139">
            <w:rPr>
              <w:rFonts w:ascii="Calibri" w:eastAsia="Calibri" w:hAnsi="Calibri" w:cs="Calibri"/>
              <w:sz w:val="28"/>
              <w:szCs w:val="28"/>
            </w:rPr>
            <w:t xml:space="preserve">Bijlage 5 </w:t>
          </w:r>
          <w:r>
            <w:tab/>
          </w:r>
          <w:r w:rsidRPr="4E3FA139">
            <w:rPr>
              <w:rFonts w:ascii="Calibri" w:eastAsia="Calibri" w:hAnsi="Calibri" w:cs="Calibri"/>
              <w:sz w:val="28"/>
              <w:szCs w:val="28"/>
            </w:rPr>
            <w:t xml:space="preserve"> Programma van eisen</w:t>
          </w:r>
        </w:p>
        <w:p w14:paraId="43776CCE" w14:textId="66D1EDF0" w:rsidR="4E3FA139" w:rsidRDefault="4E3FA139">
          <w:r w:rsidRPr="4E3FA139">
            <w:rPr>
              <w:rFonts w:ascii="Calibri" w:eastAsia="Calibri" w:hAnsi="Calibri" w:cs="Calibri"/>
              <w:sz w:val="20"/>
              <w:szCs w:val="20"/>
            </w:rPr>
            <w:t xml:space="preserve">Behorende bij de Europese aanbesteding inzake KNO Behandelunits, </w:t>
          </w:r>
          <w:proofErr w:type="spellStart"/>
          <w:r w:rsidRPr="4E3FA139">
            <w:rPr>
              <w:rFonts w:ascii="Calibri" w:eastAsia="Calibri" w:hAnsi="Calibri" w:cs="Calibri"/>
              <w:sz w:val="20"/>
              <w:szCs w:val="20"/>
            </w:rPr>
            <w:t>TenderNed</w:t>
          </w:r>
          <w:proofErr w:type="spellEnd"/>
          <w:r w:rsidRPr="4E3FA139">
            <w:rPr>
              <w:rFonts w:ascii="Calibri" w:eastAsia="Calibri" w:hAnsi="Calibri" w:cs="Calibri"/>
              <w:sz w:val="20"/>
              <w:szCs w:val="20"/>
            </w:rPr>
            <w:t>-kenmerk:  345159</w:t>
          </w:r>
        </w:p>
        <w:p w14:paraId="6EE1673B" w14:textId="276D608F" w:rsidR="4E3FA139" w:rsidRDefault="4E3FA139">
          <w:r w:rsidRPr="4E3FA139">
            <w:rPr>
              <w:rFonts w:ascii="Calibri" w:eastAsia="Calibri" w:hAnsi="Calibri" w:cs="Calibri"/>
              <w:sz w:val="28"/>
              <w:szCs w:val="28"/>
            </w:rPr>
            <w:t xml:space="preserve"> </w:t>
          </w:r>
        </w:p>
        <w:p w14:paraId="4DACAD0B" w14:textId="395F93BD" w:rsidR="4E3FA139" w:rsidRDefault="4E3FA139" w:rsidP="4E3FA139">
          <w:pPr>
            <w:pStyle w:val="Lijstalinea"/>
            <w:numPr>
              <w:ilvl w:val="0"/>
              <w:numId w:val="1"/>
            </w:numPr>
            <w:rPr>
              <w:rFonts w:ascii="Calibri" w:eastAsia="Calibri" w:hAnsi="Calibri" w:cs="Calibri"/>
              <w:color w:val="000000" w:themeColor="text1"/>
              <w:sz w:val="20"/>
              <w:szCs w:val="20"/>
            </w:rPr>
          </w:pPr>
          <w:r w:rsidRPr="4E3FA139">
            <w:rPr>
              <w:rFonts w:ascii="Calibri" w:eastAsia="Calibri" w:hAnsi="Calibri" w:cs="Calibri"/>
              <w:sz w:val="20"/>
              <w:szCs w:val="20"/>
            </w:rPr>
            <w:t>Dit document Programma van eisen (het origineel) dient volledig te worden ingevuld en bij de Inschrijving te worden gevoegd.</w:t>
          </w:r>
        </w:p>
        <w:p w14:paraId="3632D1C1" w14:textId="0EDF5666" w:rsidR="4E3FA139" w:rsidRDefault="4E3FA139" w:rsidP="4E3FA139">
          <w:pPr>
            <w:pStyle w:val="Lijstalinea"/>
            <w:numPr>
              <w:ilvl w:val="0"/>
              <w:numId w:val="1"/>
            </w:numPr>
            <w:rPr>
              <w:rFonts w:ascii="Calibri" w:eastAsia="Calibri" w:hAnsi="Calibri" w:cs="Calibri"/>
              <w:color w:val="000000" w:themeColor="text1"/>
              <w:sz w:val="20"/>
              <w:szCs w:val="20"/>
            </w:rPr>
          </w:pPr>
          <w:r w:rsidRPr="4E3FA139">
            <w:rPr>
              <w:rFonts w:ascii="Calibri" w:eastAsia="Calibri" w:hAnsi="Calibri" w:cs="Calibri"/>
              <w:sz w:val="20"/>
              <w:szCs w:val="20"/>
            </w:rPr>
            <w:t>De tekst van dit document Programma van eisen mag niet worden overgetypt, aangevuld noch gewijzigd.</w:t>
          </w:r>
        </w:p>
        <w:p w14:paraId="0A43D7FF" w14:textId="6C759386" w:rsidR="4E3FA139" w:rsidRDefault="4E3FA139" w:rsidP="4E3FA139">
          <w:pPr>
            <w:pStyle w:val="Lijstalinea"/>
            <w:numPr>
              <w:ilvl w:val="0"/>
              <w:numId w:val="1"/>
            </w:numPr>
            <w:rPr>
              <w:rFonts w:ascii="Calibri" w:eastAsia="Calibri" w:hAnsi="Calibri" w:cs="Calibri"/>
              <w:color w:val="000000" w:themeColor="text1"/>
              <w:sz w:val="20"/>
              <w:szCs w:val="20"/>
            </w:rPr>
          </w:pPr>
          <w:r w:rsidRPr="4E3FA139">
            <w:rPr>
              <w:rFonts w:ascii="Calibri" w:eastAsia="Calibri" w:hAnsi="Calibri" w:cs="Calibri"/>
              <w:sz w:val="20"/>
              <w:szCs w:val="20"/>
            </w:rPr>
            <w:t>Indien er in dit document te weinig ruimte is voor antwoorden dan dienen de antwoorden in apart toe te voegen bijlagen te worden vermeld.</w:t>
          </w:r>
        </w:p>
        <w:p w14:paraId="4051E930" w14:textId="6CA1899B" w:rsidR="4E3FA139" w:rsidRDefault="4E3FA139" w:rsidP="4E3FA139">
          <w:pPr>
            <w:pStyle w:val="Lijstalinea"/>
            <w:numPr>
              <w:ilvl w:val="0"/>
              <w:numId w:val="1"/>
            </w:numPr>
            <w:rPr>
              <w:rFonts w:ascii="Calibri" w:eastAsia="Calibri" w:hAnsi="Calibri" w:cs="Calibri"/>
              <w:color w:val="000000" w:themeColor="text1"/>
              <w:sz w:val="20"/>
              <w:szCs w:val="20"/>
            </w:rPr>
          </w:pPr>
          <w:r w:rsidRPr="4E3FA139">
            <w:rPr>
              <w:rFonts w:ascii="Calibri" w:eastAsia="Calibri" w:hAnsi="Calibri" w:cs="Calibri"/>
              <w:sz w:val="20"/>
              <w:szCs w:val="20"/>
            </w:rPr>
            <w:t>Daar waar in dit document aangegeven, dienen aparte bijlagen te worden toegevoegd.</w:t>
          </w:r>
        </w:p>
        <w:p w14:paraId="713BDB30" w14:textId="30E1DFD2" w:rsidR="4E3FA139" w:rsidRDefault="4E3FA139" w:rsidP="4E3FA139">
          <w:pPr>
            <w:pStyle w:val="Lijstalinea"/>
            <w:numPr>
              <w:ilvl w:val="0"/>
              <w:numId w:val="1"/>
            </w:numPr>
            <w:rPr>
              <w:rFonts w:ascii="Calibri" w:eastAsia="Calibri" w:hAnsi="Calibri" w:cs="Calibri"/>
              <w:color w:val="000000" w:themeColor="text1"/>
              <w:sz w:val="20"/>
              <w:szCs w:val="20"/>
            </w:rPr>
          </w:pPr>
          <w:r w:rsidRPr="4E3FA139">
            <w:rPr>
              <w:rFonts w:ascii="Calibri" w:eastAsia="Calibri" w:hAnsi="Calibri" w:cs="Calibri"/>
              <w:sz w:val="20"/>
              <w:szCs w:val="20"/>
            </w:rPr>
            <w:t xml:space="preserve">Indien Leverancier zich inschrijft in combinatie met anderen, dient voor elke </w:t>
          </w:r>
          <w:proofErr w:type="spellStart"/>
          <w:r w:rsidRPr="4E3FA139">
            <w:rPr>
              <w:rFonts w:ascii="Calibri" w:eastAsia="Calibri" w:hAnsi="Calibri" w:cs="Calibri"/>
              <w:sz w:val="20"/>
              <w:szCs w:val="20"/>
            </w:rPr>
            <w:t>combinant</w:t>
          </w:r>
          <w:proofErr w:type="spellEnd"/>
          <w:r w:rsidRPr="4E3FA139">
            <w:rPr>
              <w:rFonts w:ascii="Calibri" w:eastAsia="Calibri" w:hAnsi="Calibri" w:cs="Calibri"/>
              <w:sz w:val="20"/>
              <w:szCs w:val="20"/>
            </w:rPr>
            <w:t xml:space="preserve"> een ingevuld exemplaar van deze verklaring ingediend te worden.</w:t>
          </w:r>
        </w:p>
        <w:p w14:paraId="4E91309D" w14:textId="30E7BC38" w:rsidR="4E3FA139" w:rsidRDefault="4E3FA139" w:rsidP="4E3FA139">
          <w:pPr>
            <w:pStyle w:val="Lijstalinea"/>
            <w:numPr>
              <w:ilvl w:val="0"/>
              <w:numId w:val="1"/>
            </w:numPr>
            <w:rPr>
              <w:rFonts w:ascii="Calibri" w:eastAsia="Calibri" w:hAnsi="Calibri" w:cs="Calibri"/>
              <w:color w:val="000000" w:themeColor="text1"/>
              <w:sz w:val="20"/>
              <w:szCs w:val="20"/>
            </w:rPr>
          </w:pPr>
          <w:r w:rsidRPr="4E3FA139">
            <w:rPr>
              <w:rFonts w:ascii="Calibri" w:eastAsia="Calibri" w:hAnsi="Calibri" w:cs="Calibri"/>
              <w:sz w:val="20"/>
              <w:szCs w:val="20"/>
            </w:rPr>
            <w:t>Leverancier dient door middel van het ondertekenen van dit document, zelf te verklaren of hij in de toestand verkeert waarop de verklaring is gericht. Met de ondertekening van dit document geeft de ondertekenaar de garantie voor de rechtsgeldigheid van de totale Inschrijving. De ondertekenaar dient dus door de onderneming gemachtigd te zijn. Dit dient te blijken uit een inschrijving in het nationale beroeps/handelsregister, in Nederland kan hiervoor de inschrijving bij de Kamer van Koophandel gelden. Dit document mag niet ouder zijn dan 6 maanden, gerekend vanaf de datum van Inschrijving.</w:t>
          </w:r>
        </w:p>
        <w:p w14:paraId="1D635367" w14:textId="77777777" w:rsidR="4E3FA139" w:rsidRDefault="4E3FA139" w:rsidP="4E3FA139">
          <w:pPr>
            <w:spacing w:line="240" w:lineRule="auto"/>
            <w:rPr>
              <w:rFonts w:eastAsia="Calibri"/>
              <w:smallCaps/>
              <w:sz w:val="20"/>
              <w:szCs w:val="20"/>
            </w:rPr>
          </w:pPr>
        </w:p>
        <w:p w14:paraId="740AA15A" w14:textId="77777777" w:rsidR="00DA4886" w:rsidRDefault="00DA4886" w:rsidP="4E3FA139">
          <w:pPr>
            <w:spacing w:line="240" w:lineRule="auto"/>
            <w:rPr>
              <w:rFonts w:eastAsia="Calibri"/>
              <w:smallCaps/>
              <w:sz w:val="20"/>
              <w:szCs w:val="20"/>
            </w:rPr>
          </w:pPr>
        </w:p>
        <w:p w14:paraId="5F771FDD" w14:textId="77777777" w:rsidR="00DA4886" w:rsidRDefault="00DA4886" w:rsidP="4E3FA139">
          <w:pPr>
            <w:spacing w:line="240" w:lineRule="auto"/>
            <w:rPr>
              <w:rFonts w:eastAsia="Calibri"/>
              <w:smallCaps/>
              <w:sz w:val="20"/>
              <w:szCs w:val="20"/>
            </w:rPr>
          </w:pPr>
        </w:p>
        <w:p w14:paraId="6DA8A158" w14:textId="77777777" w:rsidR="00DA4886" w:rsidRDefault="00DA4886" w:rsidP="4E3FA139">
          <w:pPr>
            <w:spacing w:line="240" w:lineRule="auto"/>
            <w:rPr>
              <w:rFonts w:eastAsia="Calibri"/>
              <w:smallCaps/>
              <w:sz w:val="20"/>
              <w:szCs w:val="20"/>
            </w:rPr>
          </w:pPr>
        </w:p>
        <w:p w14:paraId="05E54445" w14:textId="77777777" w:rsidR="00DA4886" w:rsidRDefault="00DA4886" w:rsidP="4E3FA139">
          <w:pPr>
            <w:spacing w:line="240" w:lineRule="auto"/>
            <w:rPr>
              <w:rFonts w:eastAsia="Calibri"/>
              <w:smallCaps/>
              <w:sz w:val="20"/>
              <w:szCs w:val="20"/>
            </w:rPr>
          </w:pPr>
        </w:p>
        <w:p w14:paraId="67799063" w14:textId="77777777" w:rsidR="00DA4886" w:rsidRDefault="00DA4886" w:rsidP="4E3FA139">
          <w:pPr>
            <w:spacing w:line="240" w:lineRule="auto"/>
            <w:rPr>
              <w:rFonts w:eastAsia="Calibri"/>
              <w:smallCaps/>
              <w:sz w:val="20"/>
              <w:szCs w:val="20"/>
            </w:rPr>
          </w:pPr>
        </w:p>
        <w:p w14:paraId="01184F6E" w14:textId="77777777" w:rsidR="00DA4886" w:rsidRDefault="00DA4886" w:rsidP="4E3FA139">
          <w:pPr>
            <w:spacing w:line="240" w:lineRule="auto"/>
            <w:rPr>
              <w:rFonts w:eastAsia="Calibri"/>
              <w:smallCaps/>
              <w:sz w:val="20"/>
              <w:szCs w:val="20"/>
            </w:rPr>
          </w:pPr>
        </w:p>
        <w:p w14:paraId="09349333" w14:textId="77777777" w:rsidR="00DA4886" w:rsidRDefault="00DA4886" w:rsidP="4E3FA139">
          <w:pPr>
            <w:spacing w:line="240" w:lineRule="auto"/>
            <w:rPr>
              <w:rFonts w:eastAsia="Calibri"/>
              <w:smallCaps/>
              <w:sz w:val="20"/>
              <w:szCs w:val="20"/>
            </w:rPr>
          </w:pPr>
        </w:p>
        <w:p w14:paraId="302835C3" w14:textId="77777777" w:rsidR="00DA4886" w:rsidRDefault="00DA4886" w:rsidP="4E3FA139">
          <w:pPr>
            <w:spacing w:line="240" w:lineRule="auto"/>
            <w:rPr>
              <w:rFonts w:eastAsia="Calibri"/>
              <w:smallCaps/>
              <w:sz w:val="20"/>
              <w:szCs w:val="20"/>
            </w:rPr>
          </w:pPr>
        </w:p>
        <w:p w14:paraId="40C2B7E9" w14:textId="77777777" w:rsidR="00DA4886" w:rsidRDefault="00DA4886" w:rsidP="4E3FA139">
          <w:pPr>
            <w:spacing w:line="240" w:lineRule="auto"/>
            <w:rPr>
              <w:rFonts w:eastAsia="Calibri"/>
              <w:smallCaps/>
              <w:sz w:val="20"/>
              <w:szCs w:val="20"/>
            </w:rPr>
          </w:pPr>
        </w:p>
        <w:p w14:paraId="356EAB24" w14:textId="77777777" w:rsidR="00DA4886" w:rsidRDefault="00DA4886" w:rsidP="4E3FA139">
          <w:pPr>
            <w:spacing w:line="240" w:lineRule="auto"/>
            <w:rPr>
              <w:rFonts w:eastAsia="Calibri"/>
              <w:smallCaps/>
              <w:sz w:val="20"/>
              <w:szCs w:val="20"/>
            </w:rPr>
          </w:pPr>
        </w:p>
        <w:p w14:paraId="6421E6CA" w14:textId="77777777" w:rsidR="00DA4886" w:rsidRDefault="00DA4886" w:rsidP="4E3FA139">
          <w:pPr>
            <w:spacing w:line="240" w:lineRule="auto"/>
            <w:rPr>
              <w:rFonts w:eastAsia="Calibri"/>
              <w:smallCaps/>
              <w:sz w:val="20"/>
              <w:szCs w:val="20"/>
            </w:rPr>
          </w:pPr>
        </w:p>
        <w:p w14:paraId="2379CAB4" w14:textId="77777777" w:rsidR="00DA4886" w:rsidRDefault="00DA4886" w:rsidP="4E3FA139">
          <w:pPr>
            <w:spacing w:line="240" w:lineRule="auto"/>
            <w:rPr>
              <w:rFonts w:eastAsia="Calibri"/>
              <w:smallCaps/>
              <w:sz w:val="20"/>
              <w:szCs w:val="20"/>
            </w:rPr>
          </w:pPr>
        </w:p>
        <w:p w14:paraId="59FA88A0" w14:textId="77777777" w:rsidR="00DA4886" w:rsidRDefault="00DA4886" w:rsidP="4E3FA139">
          <w:pPr>
            <w:spacing w:line="240" w:lineRule="auto"/>
            <w:rPr>
              <w:rFonts w:eastAsia="Calibri"/>
              <w:smallCaps/>
              <w:sz w:val="20"/>
              <w:szCs w:val="20"/>
            </w:rPr>
          </w:pPr>
        </w:p>
        <w:p w14:paraId="04F56DE7" w14:textId="77777777" w:rsidR="00DA4886" w:rsidRDefault="00DA4886" w:rsidP="4E3FA139">
          <w:pPr>
            <w:spacing w:line="240" w:lineRule="auto"/>
            <w:rPr>
              <w:rFonts w:eastAsia="Calibri"/>
              <w:smallCaps/>
              <w:sz w:val="20"/>
              <w:szCs w:val="20"/>
            </w:rPr>
          </w:pPr>
        </w:p>
        <w:p w14:paraId="6C32E2B4" w14:textId="77777777" w:rsidR="00DA4886" w:rsidRDefault="00DA4886" w:rsidP="4E3FA139">
          <w:pPr>
            <w:spacing w:line="240" w:lineRule="auto"/>
            <w:rPr>
              <w:rFonts w:eastAsia="Calibri"/>
              <w:smallCaps/>
              <w:sz w:val="20"/>
              <w:szCs w:val="20"/>
            </w:rPr>
          </w:pPr>
        </w:p>
        <w:p w14:paraId="08785679" w14:textId="77777777" w:rsidR="00DA4886" w:rsidRDefault="00DA4886" w:rsidP="4E3FA139">
          <w:pPr>
            <w:spacing w:line="240" w:lineRule="auto"/>
            <w:rPr>
              <w:rFonts w:eastAsia="Calibri"/>
              <w:smallCaps/>
              <w:sz w:val="20"/>
              <w:szCs w:val="20"/>
            </w:rPr>
          </w:pPr>
        </w:p>
        <w:p w14:paraId="301F240D" w14:textId="77777777" w:rsidR="00DA4886" w:rsidRDefault="00DA4886" w:rsidP="4E3FA139">
          <w:pPr>
            <w:spacing w:line="240" w:lineRule="auto"/>
            <w:rPr>
              <w:rFonts w:eastAsia="Calibri"/>
              <w:smallCaps/>
              <w:sz w:val="20"/>
              <w:szCs w:val="20"/>
            </w:rPr>
          </w:pPr>
        </w:p>
        <w:p w14:paraId="40FD6693" w14:textId="77777777" w:rsidR="00DA4886" w:rsidRDefault="00DA4886" w:rsidP="4E3FA139">
          <w:pPr>
            <w:spacing w:line="240" w:lineRule="auto"/>
            <w:rPr>
              <w:rFonts w:eastAsia="Calibri"/>
              <w:smallCaps/>
              <w:sz w:val="20"/>
              <w:szCs w:val="20"/>
            </w:rPr>
          </w:pPr>
        </w:p>
        <w:p w14:paraId="59C12B50" w14:textId="77777777" w:rsidR="00DA4886" w:rsidRDefault="00DA4886" w:rsidP="4E3FA139">
          <w:pPr>
            <w:spacing w:line="240" w:lineRule="auto"/>
            <w:rPr>
              <w:rFonts w:eastAsia="Calibri"/>
              <w:smallCaps/>
              <w:sz w:val="20"/>
              <w:szCs w:val="20"/>
            </w:rPr>
          </w:pPr>
        </w:p>
        <w:p w14:paraId="51C9BDE5" w14:textId="77777777" w:rsidR="00DA4886" w:rsidRDefault="00DA4886" w:rsidP="4E3FA139">
          <w:pPr>
            <w:spacing w:line="240" w:lineRule="auto"/>
            <w:rPr>
              <w:rFonts w:eastAsia="Calibri"/>
              <w:smallCaps/>
              <w:sz w:val="20"/>
              <w:szCs w:val="20"/>
            </w:rPr>
          </w:pPr>
        </w:p>
        <w:p w14:paraId="25CED099" w14:textId="77777777" w:rsidR="00DA4886" w:rsidRDefault="00DA4886" w:rsidP="4E3FA139">
          <w:pPr>
            <w:spacing w:line="240" w:lineRule="auto"/>
            <w:rPr>
              <w:rFonts w:eastAsia="Calibri"/>
              <w:smallCaps/>
              <w:sz w:val="20"/>
              <w:szCs w:val="20"/>
            </w:rPr>
          </w:pPr>
        </w:p>
        <w:p w14:paraId="5392332F" w14:textId="77777777" w:rsidR="00DA4886" w:rsidRDefault="00DA4886" w:rsidP="4E3FA139">
          <w:pPr>
            <w:spacing w:line="240" w:lineRule="auto"/>
            <w:rPr>
              <w:rFonts w:eastAsia="Calibri"/>
              <w:smallCaps/>
              <w:sz w:val="20"/>
              <w:szCs w:val="20"/>
            </w:rPr>
          </w:pPr>
        </w:p>
        <w:p w14:paraId="018FEC37" w14:textId="77777777" w:rsidR="00DA4886" w:rsidRDefault="00DA4886" w:rsidP="4E3FA139">
          <w:pPr>
            <w:spacing w:line="240" w:lineRule="auto"/>
            <w:rPr>
              <w:rFonts w:eastAsia="Calibri"/>
              <w:smallCaps/>
              <w:sz w:val="20"/>
              <w:szCs w:val="20"/>
            </w:rPr>
          </w:pPr>
        </w:p>
        <w:p w14:paraId="1DA228D5" w14:textId="77777777" w:rsidR="00DA4886" w:rsidRDefault="00DA4886" w:rsidP="4E3FA139">
          <w:pPr>
            <w:spacing w:line="240" w:lineRule="auto"/>
            <w:rPr>
              <w:rFonts w:eastAsia="Calibri"/>
              <w:smallCaps/>
              <w:sz w:val="20"/>
              <w:szCs w:val="20"/>
            </w:rPr>
          </w:pPr>
        </w:p>
        <w:p w14:paraId="71AE5341" w14:textId="77777777" w:rsidR="00DA4886" w:rsidRDefault="00DA4886" w:rsidP="4E3FA139">
          <w:pPr>
            <w:spacing w:line="240" w:lineRule="auto"/>
            <w:rPr>
              <w:rFonts w:eastAsia="Calibri"/>
              <w:smallCaps/>
              <w:sz w:val="20"/>
              <w:szCs w:val="20"/>
            </w:rPr>
          </w:pPr>
        </w:p>
        <w:p w14:paraId="309DE5F9" w14:textId="77777777" w:rsidR="00DA4886" w:rsidRDefault="00DA4886" w:rsidP="4E3FA139">
          <w:pPr>
            <w:spacing w:line="240" w:lineRule="auto"/>
            <w:rPr>
              <w:rFonts w:eastAsia="Calibri"/>
              <w:smallCaps/>
              <w:sz w:val="20"/>
              <w:szCs w:val="20"/>
            </w:rPr>
          </w:pPr>
        </w:p>
        <w:p w14:paraId="05723CFD" w14:textId="77777777" w:rsidR="00DA4886" w:rsidRDefault="00DA4886" w:rsidP="4E3FA139">
          <w:pPr>
            <w:spacing w:line="240" w:lineRule="auto"/>
            <w:rPr>
              <w:rFonts w:eastAsia="Calibri"/>
              <w:smallCaps/>
              <w:sz w:val="20"/>
              <w:szCs w:val="20"/>
            </w:rPr>
          </w:pPr>
        </w:p>
        <w:p w14:paraId="5DF28D5B" w14:textId="77777777" w:rsidR="00DA4886" w:rsidRDefault="00DA4886" w:rsidP="4E3FA139">
          <w:pPr>
            <w:spacing w:line="240" w:lineRule="auto"/>
            <w:rPr>
              <w:rFonts w:eastAsia="Calibri"/>
              <w:smallCaps/>
              <w:sz w:val="20"/>
              <w:szCs w:val="20"/>
            </w:rPr>
          </w:pPr>
        </w:p>
        <w:p w14:paraId="6BB45F3B" w14:textId="77777777" w:rsidR="00DA4886" w:rsidRDefault="00DA4886" w:rsidP="4E3FA139">
          <w:pPr>
            <w:spacing w:line="240" w:lineRule="auto"/>
            <w:rPr>
              <w:rFonts w:eastAsia="Calibri"/>
              <w:smallCaps/>
              <w:sz w:val="20"/>
              <w:szCs w:val="20"/>
            </w:rPr>
          </w:pPr>
        </w:p>
        <w:p w14:paraId="4AEE1A7A" w14:textId="77777777" w:rsidR="00DA4886" w:rsidRDefault="00DA4886" w:rsidP="4E3FA139">
          <w:pPr>
            <w:spacing w:line="240" w:lineRule="auto"/>
            <w:rPr>
              <w:rFonts w:eastAsia="Calibri"/>
              <w:smallCaps/>
              <w:sz w:val="20"/>
              <w:szCs w:val="20"/>
            </w:rPr>
          </w:pPr>
        </w:p>
        <w:p w14:paraId="4C9E7944" w14:textId="77777777" w:rsidR="00DA4886" w:rsidRDefault="00DA4886" w:rsidP="4E3FA139">
          <w:pPr>
            <w:spacing w:line="240" w:lineRule="auto"/>
            <w:rPr>
              <w:rFonts w:eastAsia="Calibri"/>
              <w:smallCaps/>
              <w:sz w:val="20"/>
              <w:szCs w:val="20"/>
            </w:rPr>
          </w:pPr>
        </w:p>
        <w:p w14:paraId="033E7D82" w14:textId="0DCC1486" w:rsidR="4E3FA139" w:rsidRDefault="0019678C" w:rsidP="4E3FA139">
          <w:pPr>
            <w:spacing w:line="240" w:lineRule="auto"/>
            <w:rPr>
              <w:rFonts w:eastAsia="Calibri"/>
              <w:smallCaps/>
              <w:sz w:val="20"/>
              <w:szCs w:val="20"/>
            </w:rPr>
          </w:pPr>
        </w:p>
      </w:sdtContent>
    </w:sdt>
    <w:sdt>
      <w:sdtPr>
        <w:rPr>
          <w:rFonts w:ascii="Verdana" w:eastAsia="Times New Roman" w:hAnsi="Verdana" w:cs="Times New Roman"/>
          <w:b w:val="0"/>
          <w:bCs w:val="0"/>
          <w:color w:val="000000"/>
          <w:sz w:val="22"/>
          <w:szCs w:val="22"/>
        </w:rPr>
        <w:id w:val="702097411"/>
        <w:docPartObj>
          <w:docPartGallery w:val="Table of Contents"/>
          <w:docPartUnique/>
        </w:docPartObj>
      </w:sdtPr>
      <w:sdtEndPr/>
      <w:sdtContent>
        <w:p w14:paraId="32F7613E" w14:textId="79EC139E" w:rsidR="00DA4886" w:rsidRDefault="00DA4886" w:rsidP="00242A03">
          <w:pPr>
            <w:pStyle w:val="Kopvaninhoudsopgave"/>
          </w:pPr>
        </w:p>
        <w:p w14:paraId="38732248" w14:textId="6F6C90AE" w:rsidR="00024247" w:rsidRDefault="00024247" w:rsidP="4E3FA139">
          <w:pPr>
            <w:pStyle w:val="Kopvaninhoudsopgave"/>
          </w:pPr>
          <w:r>
            <w:t>Inhoud</w:t>
          </w:r>
        </w:p>
        <w:p w14:paraId="0E261744" w14:textId="2422965E" w:rsidR="00242A03" w:rsidRDefault="00CC2148">
          <w:pPr>
            <w:pStyle w:val="Inhopg1"/>
            <w:tabs>
              <w:tab w:val="left" w:pos="440"/>
              <w:tab w:val="right" w:pos="9062"/>
            </w:tabs>
            <w:rPr>
              <w:rFonts w:asciiTheme="minorHAnsi" w:eastAsiaTheme="minorEastAsia" w:hAnsiTheme="minorHAnsi" w:cstheme="minorBidi"/>
              <w:noProof/>
              <w:color w:val="auto"/>
              <w:lang w:eastAsia="nl-NL"/>
            </w:rPr>
          </w:pPr>
          <w:r>
            <w:fldChar w:fldCharType="begin"/>
          </w:r>
          <w:r w:rsidR="00024247">
            <w:instrText>TOC \o "1-3" \h \z \u</w:instrText>
          </w:r>
          <w:r>
            <w:fldChar w:fldCharType="separate"/>
          </w:r>
          <w:hyperlink w:anchor="_Toc96676827" w:history="1">
            <w:r w:rsidR="00242A03" w:rsidRPr="00DB1BE2">
              <w:rPr>
                <w:rStyle w:val="Hyperlink"/>
                <w:rFonts w:eastAsia="Calibri"/>
                <w:noProof/>
              </w:rPr>
              <w:t>1</w:t>
            </w:r>
            <w:r w:rsidR="00242A03">
              <w:rPr>
                <w:rFonts w:asciiTheme="minorHAnsi" w:eastAsiaTheme="minorEastAsia" w:hAnsiTheme="minorHAnsi" w:cstheme="minorBidi"/>
                <w:noProof/>
                <w:color w:val="auto"/>
                <w:lang w:eastAsia="nl-NL"/>
              </w:rPr>
              <w:tab/>
            </w:r>
            <w:r w:rsidR="00242A03" w:rsidRPr="00DB1BE2">
              <w:rPr>
                <w:rStyle w:val="Hyperlink"/>
                <w:rFonts w:eastAsia="Calibri"/>
                <w:noProof/>
              </w:rPr>
              <w:t>Inleiding</w:t>
            </w:r>
            <w:r w:rsidR="00242A03">
              <w:rPr>
                <w:noProof/>
                <w:webHidden/>
              </w:rPr>
              <w:tab/>
            </w:r>
            <w:r w:rsidR="00242A03">
              <w:rPr>
                <w:noProof/>
                <w:webHidden/>
              </w:rPr>
              <w:fldChar w:fldCharType="begin"/>
            </w:r>
            <w:r w:rsidR="00242A03">
              <w:rPr>
                <w:noProof/>
                <w:webHidden/>
              </w:rPr>
              <w:instrText xml:space="preserve"> PAGEREF _Toc96676827 \h </w:instrText>
            </w:r>
            <w:r w:rsidR="00242A03">
              <w:rPr>
                <w:noProof/>
                <w:webHidden/>
              </w:rPr>
            </w:r>
            <w:r w:rsidR="00242A03">
              <w:rPr>
                <w:noProof/>
                <w:webHidden/>
              </w:rPr>
              <w:fldChar w:fldCharType="separate"/>
            </w:r>
            <w:r w:rsidR="00242A03">
              <w:rPr>
                <w:noProof/>
                <w:webHidden/>
              </w:rPr>
              <w:t>2</w:t>
            </w:r>
            <w:r w:rsidR="00242A03">
              <w:rPr>
                <w:noProof/>
                <w:webHidden/>
              </w:rPr>
              <w:fldChar w:fldCharType="end"/>
            </w:r>
          </w:hyperlink>
        </w:p>
        <w:p w14:paraId="665736EF" w14:textId="231B9300" w:rsidR="00242A03" w:rsidRDefault="00242A03">
          <w:pPr>
            <w:pStyle w:val="Inhopg1"/>
            <w:tabs>
              <w:tab w:val="left" w:pos="440"/>
              <w:tab w:val="right" w:pos="9062"/>
            </w:tabs>
            <w:rPr>
              <w:rFonts w:asciiTheme="minorHAnsi" w:eastAsiaTheme="minorEastAsia" w:hAnsiTheme="minorHAnsi" w:cstheme="minorBidi"/>
              <w:noProof/>
              <w:color w:val="auto"/>
              <w:lang w:eastAsia="nl-NL"/>
            </w:rPr>
          </w:pPr>
          <w:hyperlink w:anchor="_Toc96676828" w:history="1">
            <w:r w:rsidRPr="00DB1BE2">
              <w:rPr>
                <w:rStyle w:val="Hyperlink"/>
                <w:rFonts w:eastAsia="Calibri"/>
                <w:noProof/>
              </w:rPr>
              <w:t>2</w:t>
            </w:r>
            <w:r>
              <w:rPr>
                <w:rFonts w:asciiTheme="minorHAnsi" w:eastAsiaTheme="minorEastAsia" w:hAnsiTheme="minorHAnsi" w:cstheme="minorBidi"/>
                <w:noProof/>
                <w:color w:val="auto"/>
                <w:lang w:eastAsia="nl-NL"/>
              </w:rPr>
              <w:tab/>
            </w:r>
            <w:r w:rsidRPr="00DB1BE2">
              <w:rPr>
                <w:rStyle w:val="Hyperlink"/>
                <w:rFonts w:eastAsia="Calibri"/>
                <w:noProof/>
              </w:rPr>
              <w:t>Het Techniekdeel</w:t>
            </w:r>
            <w:r>
              <w:rPr>
                <w:noProof/>
                <w:webHidden/>
              </w:rPr>
              <w:tab/>
            </w:r>
            <w:r>
              <w:rPr>
                <w:noProof/>
                <w:webHidden/>
              </w:rPr>
              <w:fldChar w:fldCharType="begin"/>
            </w:r>
            <w:r>
              <w:rPr>
                <w:noProof/>
                <w:webHidden/>
              </w:rPr>
              <w:instrText xml:space="preserve"> PAGEREF _Toc96676828 \h </w:instrText>
            </w:r>
            <w:r>
              <w:rPr>
                <w:noProof/>
                <w:webHidden/>
              </w:rPr>
            </w:r>
            <w:r>
              <w:rPr>
                <w:noProof/>
                <w:webHidden/>
              </w:rPr>
              <w:fldChar w:fldCharType="separate"/>
            </w:r>
            <w:r>
              <w:rPr>
                <w:noProof/>
                <w:webHidden/>
              </w:rPr>
              <w:t>3</w:t>
            </w:r>
            <w:r>
              <w:rPr>
                <w:noProof/>
                <w:webHidden/>
              </w:rPr>
              <w:fldChar w:fldCharType="end"/>
            </w:r>
          </w:hyperlink>
        </w:p>
        <w:p w14:paraId="3AE3679C" w14:textId="2B97DC1F" w:rsidR="00242A03" w:rsidRDefault="00242A03">
          <w:pPr>
            <w:pStyle w:val="Inhopg2"/>
            <w:tabs>
              <w:tab w:val="left" w:pos="880"/>
              <w:tab w:val="right" w:pos="9062"/>
            </w:tabs>
            <w:rPr>
              <w:rFonts w:asciiTheme="minorHAnsi" w:eastAsiaTheme="minorEastAsia" w:hAnsiTheme="minorHAnsi" w:cstheme="minorBidi"/>
              <w:noProof/>
              <w:color w:val="auto"/>
              <w:lang w:eastAsia="nl-NL"/>
            </w:rPr>
          </w:pPr>
          <w:hyperlink w:anchor="_Toc96676829" w:history="1">
            <w:r w:rsidRPr="00DB1BE2">
              <w:rPr>
                <w:rStyle w:val="Hyperlink"/>
                <w:rFonts w:eastAsia="Calibri"/>
                <w:noProof/>
              </w:rPr>
              <w:t>2.1</w:t>
            </w:r>
            <w:r>
              <w:rPr>
                <w:rFonts w:asciiTheme="minorHAnsi" w:eastAsiaTheme="minorEastAsia" w:hAnsiTheme="minorHAnsi" w:cstheme="minorBidi"/>
                <w:noProof/>
                <w:color w:val="auto"/>
                <w:lang w:eastAsia="nl-NL"/>
              </w:rPr>
              <w:tab/>
            </w:r>
            <w:r w:rsidRPr="00DB1BE2">
              <w:rPr>
                <w:rStyle w:val="Hyperlink"/>
                <w:rFonts w:eastAsia="Calibri"/>
                <w:noProof/>
              </w:rPr>
              <w:t>Het bedieningspaneel</w:t>
            </w:r>
            <w:r>
              <w:rPr>
                <w:noProof/>
                <w:webHidden/>
              </w:rPr>
              <w:tab/>
            </w:r>
            <w:r>
              <w:rPr>
                <w:noProof/>
                <w:webHidden/>
              </w:rPr>
              <w:fldChar w:fldCharType="begin"/>
            </w:r>
            <w:r>
              <w:rPr>
                <w:noProof/>
                <w:webHidden/>
              </w:rPr>
              <w:instrText xml:space="preserve"> PAGEREF _Toc96676829 \h </w:instrText>
            </w:r>
            <w:r>
              <w:rPr>
                <w:noProof/>
                <w:webHidden/>
              </w:rPr>
            </w:r>
            <w:r>
              <w:rPr>
                <w:noProof/>
                <w:webHidden/>
              </w:rPr>
              <w:fldChar w:fldCharType="separate"/>
            </w:r>
            <w:r>
              <w:rPr>
                <w:noProof/>
                <w:webHidden/>
              </w:rPr>
              <w:t>3</w:t>
            </w:r>
            <w:r>
              <w:rPr>
                <w:noProof/>
                <w:webHidden/>
              </w:rPr>
              <w:fldChar w:fldCharType="end"/>
            </w:r>
          </w:hyperlink>
        </w:p>
        <w:p w14:paraId="410A9E05" w14:textId="3C4AD149"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0" w:history="1">
            <w:r w:rsidRPr="00DB1BE2">
              <w:rPr>
                <w:rStyle w:val="Hyperlink"/>
                <w:rFonts w:eastAsia="Calibri"/>
                <w:noProof/>
              </w:rPr>
              <w:t>2.1.1</w:t>
            </w:r>
            <w:r>
              <w:rPr>
                <w:rFonts w:asciiTheme="minorHAnsi" w:eastAsiaTheme="minorEastAsia" w:hAnsiTheme="minorHAnsi" w:cstheme="minorBidi"/>
                <w:noProof/>
                <w:color w:val="auto"/>
                <w:lang w:eastAsia="nl-NL"/>
              </w:rPr>
              <w:tab/>
            </w:r>
            <w:r w:rsidRPr="00DB1BE2">
              <w:rPr>
                <w:rStyle w:val="Hyperlink"/>
                <w:rFonts w:eastAsia="Calibri"/>
                <w:noProof/>
              </w:rPr>
              <w:t>Aan- en uit knop unit</w:t>
            </w:r>
            <w:r>
              <w:rPr>
                <w:noProof/>
                <w:webHidden/>
              </w:rPr>
              <w:tab/>
            </w:r>
            <w:r>
              <w:rPr>
                <w:noProof/>
                <w:webHidden/>
              </w:rPr>
              <w:fldChar w:fldCharType="begin"/>
            </w:r>
            <w:r>
              <w:rPr>
                <w:noProof/>
                <w:webHidden/>
              </w:rPr>
              <w:instrText xml:space="preserve"> PAGEREF _Toc96676830 \h </w:instrText>
            </w:r>
            <w:r>
              <w:rPr>
                <w:noProof/>
                <w:webHidden/>
              </w:rPr>
            </w:r>
            <w:r>
              <w:rPr>
                <w:noProof/>
                <w:webHidden/>
              </w:rPr>
              <w:fldChar w:fldCharType="separate"/>
            </w:r>
            <w:r>
              <w:rPr>
                <w:noProof/>
                <w:webHidden/>
              </w:rPr>
              <w:t>3</w:t>
            </w:r>
            <w:r>
              <w:rPr>
                <w:noProof/>
                <w:webHidden/>
              </w:rPr>
              <w:fldChar w:fldCharType="end"/>
            </w:r>
          </w:hyperlink>
        </w:p>
        <w:p w14:paraId="4F5CF132" w14:textId="7D4582F6"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1" w:history="1">
            <w:r w:rsidRPr="00DB1BE2">
              <w:rPr>
                <w:rStyle w:val="Hyperlink"/>
                <w:rFonts w:eastAsia="Calibri"/>
                <w:noProof/>
              </w:rPr>
              <w:t>2.1.2</w:t>
            </w:r>
            <w:r>
              <w:rPr>
                <w:rFonts w:asciiTheme="minorHAnsi" w:eastAsiaTheme="minorEastAsia" w:hAnsiTheme="minorHAnsi" w:cstheme="minorBidi"/>
                <w:noProof/>
                <w:color w:val="auto"/>
                <w:lang w:eastAsia="nl-NL"/>
              </w:rPr>
              <w:tab/>
            </w:r>
            <w:r w:rsidRPr="00DB1BE2">
              <w:rPr>
                <w:rStyle w:val="Hyperlink"/>
                <w:rFonts w:eastAsia="Calibri"/>
                <w:noProof/>
              </w:rPr>
              <w:t>De microscoop</w:t>
            </w:r>
            <w:r>
              <w:rPr>
                <w:noProof/>
                <w:webHidden/>
              </w:rPr>
              <w:tab/>
            </w:r>
            <w:r>
              <w:rPr>
                <w:noProof/>
                <w:webHidden/>
              </w:rPr>
              <w:fldChar w:fldCharType="begin"/>
            </w:r>
            <w:r>
              <w:rPr>
                <w:noProof/>
                <w:webHidden/>
              </w:rPr>
              <w:instrText xml:space="preserve"> PAGEREF _Toc96676831 \h </w:instrText>
            </w:r>
            <w:r>
              <w:rPr>
                <w:noProof/>
                <w:webHidden/>
              </w:rPr>
            </w:r>
            <w:r>
              <w:rPr>
                <w:noProof/>
                <w:webHidden/>
              </w:rPr>
              <w:fldChar w:fldCharType="separate"/>
            </w:r>
            <w:r>
              <w:rPr>
                <w:noProof/>
                <w:webHidden/>
              </w:rPr>
              <w:t>4</w:t>
            </w:r>
            <w:r>
              <w:rPr>
                <w:noProof/>
                <w:webHidden/>
              </w:rPr>
              <w:fldChar w:fldCharType="end"/>
            </w:r>
          </w:hyperlink>
        </w:p>
        <w:p w14:paraId="3B9DDAAA" w14:textId="065AA02E"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2" w:history="1">
            <w:r w:rsidRPr="00DB1BE2">
              <w:rPr>
                <w:rStyle w:val="Hyperlink"/>
                <w:rFonts w:eastAsia="Calibri"/>
                <w:noProof/>
              </w:rPr>
              <w:t>2.1.3</w:t>
            </w:r>
            <w:r>
              <w:rPr>
                <w:rFonts w:asciiTheme="minorHAnsi" w:eastAsiaTheme="minorEastAsia" w:hAnsiTheme="minorHAnsi" w:cstheme="minorBidi"/>
                <w:noProof/>
                <w:color w:val="auto"/>
                <w:lang w:eastAsia="nl-NL"/>
              </w:rPr>
              <w:tab/>
            </w:r>
            <w:r w:rsidRPr="00DB1BE2">
              <w:rPr>
                <w:rStyle w:val="Hyperlink"/>
                <w:rFonts w:eastAsia="Calibri"/>
                <w:noProof/>
              </w:rPr>
              <w:t>Het LCD scherm</w:t>
            </w:r>
            <w:r>
              <w:rPr>
                <w:noProof/>
                <w:webHidden/>
              </w:rPr>
              <w:tab/>
            </w:r>
            <w:r>
              <w:rPr>
                <w:noProof/>
                <w:webHidden/>
              </w:rPr>
              <w:fldChar w:fldCharType="begin"/>
            </w:r>
            <w:r>
              <w:rPr>
                <w:noProof/>
                <w:webHidden/>
              </w:rPr>
              <w:instrText xml:space="preserve"> PAGEREF _Toc96676832 \h </w:instrText>
            </w:r>
            <w:r>
              <w:rPr>
                <w:noProof/>
                <w:webHidden/>
              </w:rPr>
            </w:r>
            <w:r>
              <w:rPr>
                <w:noProof/>
                <w:webHidden/>
              </w:rPr>
              <w:fldChar w:fldCharType="separate"/>
            </w:r>
            <w:r>
              <w:rPr>
                <w:noProof/>
                <w:webHidden/>
              </w:rPr>
              <w:t>4</w:t>
            </w:r>
            <w:r>
              <w:rPr>
                <w:noProof/>
                <w:webHidden/>
              </w:rPr>
              <w:fldChar w:fldCharType="end"/>
            </w:r>
          </w:hyperlink>
        </w:p>
        <w:p w14:paraId="31DA7AE2" w14:textId="2F4D6BA4"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3" w:history="1">
            <w:r w:rsidRPr="00DB1BE2">
              <w:rPr>
                <w:rStyle w:val="Hyperlink"/>
                <w:rFonts w:eastAsia="Calibri"/>
                <w:noProof/>
              </w:rPr>
              <w:t>2.1.4</w:t>
            </w:r>
            <w:r>
              <w:rPr>
                <w:rFonts w:asciiTheme="minorHAnsi" w:eastAsiaTheme="minorEastAsia" w:hAnsiTheme="minorHAnsi" w:cstheme="minorBidi"/>
                <w:noProof/>
                <w:color w:val="auto"/>
                <w:lang w:eastAsia="nl-NL"/>
              </w:rPr>
              <w:tab/>
            </w:r>
            <w:r w:rsidRPr="00DB1BE2">
              <w:rPr>
                <w:rStyle w:val="Hyperlink"/>
                <w:rFonts w:eastAsia="Calibri"/>
                <w:noProof/>
              </w:rPr>
              <w:t>Kamerverlichting</w:t>
            </w:r>
            <w:r>
              <w:rPr>
                <w:noProof/>
                <w:webHidden/>
              </w:rPr>
              <w:tab/>
            </w:r>
            <w:r>
              <w:rPr>
                <w:noProof/>
                <w:webHidden/>
              </w:rPr>
              <w:fldChar w:fldCharType="begin"/>
            </w:r>
            <w:r>
              <w:rPr>
                <w:noProof/>
                <w:webHidden/>
              </w:rPr>
              <w:instrText xml:space="preserve"> PAGEREF _Toc96676833 \h </w:instrText>
            </w:r>
            <w:r>
              <w:rPr>
                <w:noProof/>
                <w:webHidden/>
              </w:rPr>
            </w:r>
            <w:r>
              <w:rPr>
                <w:noProof/>
                <w:webHidden/>
              </w:rPr>
              <w:fldChar w:fldCharType="separate"/>
            </w:r>
            <w:r>
              <w:rPr>
                <w:noProof/>
                <w:webHidden/>
              </w:rPr>
              <w:t>4</w:t>
            </w:r>
            <w:r>
              <w:rPr>
                <w:noProof/>
                <w:webHidden/>
              </w:rPr>
              <w:fldChar w:fldCharType="end"/>
            </w:r>
          </w:hyperlink>
        </w:p>
        <w:p w14:paraId="25A902C0" w14:textId="0DD3D6BF"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4" w:history="1">
            <w:r w:rsidRPr="00DB1BE2">
              <w:rPr>
                <w:rStyle w:val="Hyperlink"/>
                <w:rFonts w:eastAsia="Calibri"/>
                <w:noProof/>
              </w:rPr>
              <w:t>2.1.5</w:t>
            </w:r>
            <w:r>
              <w:rPr>
                <w:rFonts w:asciiTheme="minorHAnsi" w:eastAsiaTheme="minorEastAsia" w:hAnsiTheme="minorHAnsi" w:cstheme="minorBidi"/>
                <w:noProof/>
                <w:color w:val="auto"/>
                <w:lang w:eastAsia="nl-NL"/>
              </w:rPr>
              <w:tab/>
            </w:r>
            <w:r w:rsidRPr="00DB1BE2">
              <w:rPr>
                <w:rStyle w:val="Hyperlink"/>
                <w:rFonts w:eastAsia="Calibri"/>
                <w:noProof/>
              </w:rPr>
              <w:t>Wandverlichting</w:t>
            </w:r>
            <w:r>
              <w:rPr>
                <w:noProof/>
                <w:webHidden/>
              </w:rPr>
              <w:tab/>
            </w:r>
            <w:r>
              <w:rPr>
                <w:noProof/>
                <w:webHidden/>
              </w:rPr>
              <w:fldChar w:fldCharType="begin"/>
            </w:r>
            <w:r>
              <w:rPr>
                <w:noProof/>
                <w:webHidden/>
              </w:rPr>
              <w:instrText xml:space="preserve"> PAGEREF _Toc96676834 \h </w:instrText>
            </w:r>
            <w:r>
              <w:rPr>
                <w:noProof/>
                <w:webHidden/>
              </w:rPr>
            </w:r>
            <w:r>
              <w:rPr>
                <w:noProof/>
                <w:webHidden/>
              </w:rPr>
              <w:fldChar w:fldCharType="separate"/>
            </w:r>
            <w:r>
              <w:rPr>
                <w:noProof/>
                <w:webHidden/>
              </w:rPr>
              <w:t>4</w:t>
            </w:r>
            <w:r>
              <w:rPr>
                <w:noProof/>
                <w:webHidden/>
              </w:rPr>
              <w:fldChar w:fldCharType="end"/>
            </w:r>
          </w:hyperlink>
        </w:p>
        <w:p w14:paraId="5FDB40A3" w14:textId="5F8ECCC6"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5" w:history="1">
            <w:r w:rsidRPr="00DB1BE2">
              <w:rPr>
                <w:rStyle w:val="Hyperlink"/>
                <w:rFonts w:eastAsia="Calibri"/>
                <w:noProof/>
              </w:rPr>
              <w:t>2.1.6</w:t>
            </w:r>
            <w:r>
              <w:rPr>
                <w:rFonts w:asciiTheme="minorHAnsi" w:eastAsiaTheme="minorEastAsia" w:hAnsiTheme="minorHAnsi" w:cstheme="minorBidi"/>
                <w:noProof/>
                <w:color w:val="auto"/>
                <w:lang w:eastAsia="nl-NL"/>
              </w:rPr>
              <w:tab/>
            </w:r>
            <w:r w:rsidRPr="00DB1BE2">
              <w:rPr>
                <w:rStyle w:val="Hyperlink"/>
                <w:rFonts w:eastAsia="Calibri"/>
                <w:noProof/>
              </w:rPr>
              <w:t>Assistentieoproep systeem</w:t>
            </w:r>
            <w:r>
              <w:rPr>
                <w:noProof/>
                <w:webHidden/>
              </w:rPr>
              <w:tab/>
            </w:r>
            <w:r>
              <w:rPr>
                <w:noProof/>
                <w:webHidden/>
              </w:rPr>
              <w:fldChar w:fldCharType="begin"/>
            </w:r>
            <w:r>
              <w:rPr>
                <w:noProof/>
                <w:webHidden/>
              </w:rPr>
              <w:instrText xml:space="preserve"> PAGEREF _Toc96676835 \h </w:instrText>
            </w:r>
            <w:r>
              <w:rPr>
                <w:noProof/>
                <w:webHidden/>
              </w:rPr>
            </w:r>
            <w:r>
              <w:rPr>
                <w:noProof/>
                <w:webHidden/>
              </w:rPr>
              <w:fldChar w:fldCharType="separate"/>
            </w:r>
            <w:r>
              <w:rPr>
                <w:noProof/>
                <w:webHidden/>
              </w:rPr>
              <w:t>4</w:t>
            </w:r>
            <w:r>
              <w:rPr>
                <w:noProof/>
                <w:webHidden/>
              </w:rPr>
              <w:fldChar w:fldCharType="end"/>
            </w:r>
          </w:hyperlink>
        </w:p>
        <w:p w14:paraId="794B9297" w14:textId="31FEB905"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6" w:history="1">
            <w:r w:rsidRPr="00DB1BE2">
              <w:rPr>
                <w:rStyle w:val="Hyperlink"/>
                <w:rFonts w:eastAsia="Calibri"/>
                <w:noProof/>
              </w:rPr>
              <w:t>2.1.7</w:t>
            </w:r>
            <w:r>
              <w:rPr>
                <w:rFonts w:asciiTheme="minorHAnsi" w:eastAsiaTheme="minorEastAsia" w:hAnsiTheme="minorHAnsi" w:cstheme="minorBidi"/>
                <w:noProof/>
                <w:color w:val="auto"/>
                <w:lang w:eastAsia="nl-NL"/>
              </w:rPr>
              <w:tab/>
            </w:r>
            <w:r w:rsidRPr="00DB1BE2">
              <w:rPr>
                <w:rStyle w:val="Hyperlink"/>
                <w:rFonts w:eastAsia="Calibri"/>
                <w:noProof/>
              </w:rPr>
              <w:t>Koud-licht regeling</w:t>
            </w:r>
            <w:r>
              <w:rPr>
                <w:noProof/>
                <w:webHidden/>
              </w:rPr>
              <w:tab/>
            </w:r>
            <w:r>
              <w:rPr>
                <w:noProof/>
                <w:webHidden/>
              </w:rPr>
              <w:fldChar w:fldCharType="begin"/>
            </w:r>
            <w:r>
              <w:rPr>
                <w:noProof/>
                <w:webHidden/>
              </w:rPr>
              <w:instrText xml:space="preserve"> PAGEREF _Toc96676836 \h </w:instrText>
            </w:r>
            <w:r>
              <w:rPr>
                <w:noProof/>
                <w:webHidden/>
              </w:rPr>
            </w:r>
            <w:r>
              <w:rPr>
                <w:noProof/>
                <w:webHidden/>
              </w:rPr>
              <w:fldChar w:fldCharType="separate"/>
            </w:r>
            <w:r>
              <w:rPr>
                <w:noProof/>
                <w:webHidden/>
              </w:rPr>
              <w:t>5</w:t>
            </w:r>
            <w:r>
              <w:rPr>
                <w:noProof/>
                <w:webHidden/>
              </w:rPr>
              <w:fldChar w:fldCharType="end"/>
            </w:r>
          </w:hyperlink>
        </w:p>
        <w:p w14:paraId="6343A1D7" w14:textId="1CEDEE61"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7" w:history="1">
            <w:r w:rsidRPr="00DB1BE2">
              <w:rPr>
                <w:rStyle w:val="Hyperlink"/>
                <w:rFonts w:eastAsia="Calibri"/>
                <w:noProof/>
              </w:rPr>
              <w:t>2.1.8</w:t>
            </w:r>
            <w:r>
              <w:rPr>
                <w:rFonts w:asciiTheme="minorHAnsi" w:eastAsiaTheme="minorEastAsia" w:hAnsiTheme="minorHAnsi" w:cstheme="minorBidi"/>
                <w:noProof/>
                <w:color w:val="auto"/>
                <w:lang w:eastAsia="nl-NL"/>
              </w:rPr>
              <w:tab/>
            </w:r>
            <w:r w:rsidRPr="00DB1BE2">
              <w:rPr>
                <w:rStyle w:val="Hyperlink"/>
                <w:rFonts w:eastAsia="Calibri"/>
                <w:noProof/>
              </w:rPr>
              <w:t>De behandelstoel</w:t>
            </w:r>
            <w:r>
              <w:rPr>
                <w:noProof/>
                <w:webHidden/>
              </w:rPr>
              <w:tab/>
            </w:r>
            <w:r>
              <w:rPr>
                <w:noProof/>
                <w:webHidden/>
              </w:rPr>
              <w:fldChar w:fldCharType="begin"/>
            </w:r>
            <w:r>
              <w:rPr>
                <w:noProof/>
                <w:webHidden/>
              </w:rPr>
              <w:instrText xml:space="preserve"> PAGEREF _Toc96676837 \h </w:instrText>
            </w:r>
            <w:r>
              <w:rPr>
                <w:noProof/>
                <w:webHidden/>
              </w:rPr>
            </w:r>
            <w:r>
              <w:rPr>
                <w:noProof/>
                <w:webHidden/>
              </w:rPr>
              <w:fldChar w:fldCharType="separate"/>
            </w:r>
            <w:r>
              <w:rPr>
                <w:noProof/>
                <w:webHidden/>
              </w:rPr>
              <w:t>5</w:t>
            </w:r>
            <w:r>
              <w:rPr>
                <w:noProof/>
                <w:webHidden/>
              </w:rPr>
              <w:fldChar w:fldCharType="end"/>
            </w:r>
          </w:hyperlink>
        </w:p>
        <w:p w14:paraId="34A4A007" w14:textId="75DD218D"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38" w:history="1">
            <w:r w:rsidRPr="00DB1BE2">
              <w:rPr>
                <w:rStyle w:val="Hyperlink"/>
                <w:rFonts w:eastAsia="Calibri"/>
                <w:noProof/>
              </w:rPr>
              <w:t>2.1.9</w:t>
            </w:r>
            <w:r>
              <w:rPr>
                <w:rFonts w:asciiTheme="minorHAnsi" w:eastAsiaTheme="minorEastAsia" w:hAnsiTheme="minorHAnsi" w:cstheme="minorBidi"/>
                <w:noProof/>
                <w:color w:val="auto"/>
                <w:lang w:eastAsia="nl-NL"/>
              </w:rPr>
              <w:tab/>
            </w:r>
            <w:r w:rsidRPr="00DB1BE2">
              <w:rPr>
                <w:rStyle w:val="Hyperlink"/>
                <w:rFonts w:eastAsia="Calibri"/>
                <w:noProof/>
              </w:rPr>
              <w:t>Diversen</w:t>
            </w:r>
            <w:r>
              <w:rPr>
                <w:noProof/>
                <w:webHidden/>
              </w:rPr>
              <w:tab/>
            </w:r>
            <w:r>
              <w:rPr>
                <w:noProof/>
                <w:webHidden/>
              </w:rPr>
              <w:fldChar w:fldCharType="begin"/>
            </w:r>
            <w:r>
              <w:rPr>
                <w:noProof/>
                <w:webHidden/>
              </w:rPr>
              <w:instrText xml:space="preserve"> PAGEREF _Toc96676838 \h </w:instrText>
            </w:r>
            <w:r>
              <w:rPr>
                <w:noProof/>
                <w:webHidden/>
              </w:rPr>
            </w:r>
            <w:r>
              <w:rPr>
                <w:noProof/>
                <w:webHidden/>
              </w:rPr>
              <w:fldChar w:fldCharType="separate"/>
            </w:r>
            <w:r>
              <w:rPr>
                <w:noProof/>
                <w:webHidden/>
              </w:rPr>
              <w:t>5</w:t>
            </w:r>
            <w:r>
              <w:rPr>
                <w:noProof/>
                <w:webHidden/>
              </w:rPr>
              <w:fldChar w:fldCharType="end"/>
            </w:r>
          </w:hyperlink>
        </w:p>
        <w:p w14:paraId="2A9C0E1A" w14:textId="552E5175" w:rsidR="00242A03" w:rsidRDefault="00242A03">
          <w:pPr>
            <w:pStyle w:val="Inhopg2"/>
            <w:tabs>
              <w:tab w:val="left" w:pos="880"/>
              <w:tab w:val="right" w:pos="9062"/>
            </w:tabs>
            <w:rPr>
              <w:rFonts w:asciiTheme="minorHAnsi" w:eastAsiaTheme="minorEastAsia" w:hAnsiTheme="minorHAnsi" w:cstheme="minorBidi"/>
              <w:noProof/>
              <w:color w:val="auto"/>
              <w:lang w:eastAsia="nl-NL"/>
            </w:rPr>
          </w:pPr>
          <w:hyperlink w:anchor="_Toc96676839" w:history="1">
            <w:r w:rsidRPr="00DB1BE2">
              <w:rPr>
                <w:rStyle w:val="Hyperlink"/>
                <w:rFonts w:eastAsia="Calibri"/>
                <w:noProof/>
              </w:rPr>
              <w:t>2.2</w:t>
            </w:r>
            <w:r>
              <w:rPr>
                <w:rFonts w:asciiTheme="minorHAnsi" w:eastAsiaTheme="minorEastAsia" w:hAnsiTheme="minorHAnsi" w:cstheme="minorBidi"/>
                <w:noProof/>
                <w:color w:val="auto"/>
                <w:lang w:eastAsia="nl-NL"/>
              </w:rPr>
              <w:tab/>
            </w:r>
            <w:r w:rsidRPr="00DB1BE2">
              <w:rPr>
                <w:rStyle w:val="Hyperlink"/>
                <w:rFonts w:eastAsia="Calibri"/>
                <w:noProof/>
              </w:rPr>
              <w:t>Het parkeerblok</w:t>
            </w:r>
            <w:r>
              <w:rPr>
                <w:noProof/>
                <w:webHidden/>
              </w:rPr>
              <w:tab/>
            </w:r>
            <w:r>
              <w:rPr>
                <w:noProof/>
                <w:webHidden/>
              </w:rPr>
              <w:fldChar w:fldCharType="begin"/>
            </w:r>
            <w:r>
              <w:rPr>
                <w:noProof/>
                <w:webHidden/>
              </w:rPr>
              <w:instrText xml:space="preserve"> PAGEREF _Toc96676839 \h </w:instrText>
            </w:r>
            <w:r>
              <w:rPr>
                <w:noProof/>
                <w:webHidden/>
              </w:rPr>
            </w:r>
            <w:r>
              <w:rPr>
                <w:noProof/>
                <w:webHidden/>
              </w:rPr>
              <w:fldChar w:fldCharType="separate"/>
            </w:r>
            <w:r>
              <w:rPr>
                <w:noProof/>
                <w:webHidden/>
              </w:rPr>
              <w:t>6</w:t>
            </w:r>
            <w:r>
              <w:rPr>
                <w:noProof/>
                <w:webHidden/>
              </w:rPr>
              <w:fldChar w:fldCharType="end"/>
            </w:r>
          </w:hyperlink>
        </w:p>
        <w:p w14:paraId="3FD5C1F4" w14:textId="4350FE44"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0" w:history="1">
            <w:r w:rsidRPr="00DB1BE2">
              <w:rPr>
                <w:rStyle w:val="Hyperlink"/>
                <w:rFonts w:eastAsia="Calibri"/>
                <w:noProof/>
              </w:rPr>
              <w:t>2.2.1</w:t>
            </w:r>
            <w:r>
              <w:rPr>
                <w:rFonts w:asciiTheme="minorHAnsi" w:eastAsiaTheme="minorEastAsia" w:hAnsiTheme="minorHAnsi" w:cstheme="minorBidi"/>
                <w:noProof/>
                <w:color w:val="auto"/>
                <w:lang w:eastAsia="nl-NL"/>
              </w:rPr>
              <w:tab/>
            </w:r>
            <w:r w:rsidRPr="00DB1BE2">
              <w:rPr>
                <w:rStyle w:val="Hyperlink"/>
                <w:rFonts w:eastAsia="Calibri"/>
                <w:noProof/>
              </w:rPr>
              <w:t>Videocamera</w:t>
            </w:r>
            <w:r>
              <w:rPr>
                <w:noProof/>
                <w:webHidden/>
              </w:rPr>
              <w:tab/>
            </w:r>
            <w:r>
              <w:rPr>
                <w:noProof/>
                <w:webHidden/>
              </w:rPr>
              <w:fldChar w:fldCharType="begin"/>
            </w:r>
            <w:r>
              <w:rPr>
                <w:noProof/>
                <w:webHidden/>
              </w:rPr>
              <w:instrText xml:space="preserve"> PAGEREF _Toc96676840 \h </w:instrText>
            </w:r>
            <w:r>
              <w:rPr>
                <w:noProof/>
                <w:webHidden/>
              </w:rPr>
            </w:r>
            <w:r>
              <w:rPr>
                <w:noProof/>
                <w:webHidden/>
              </w:rPr>
              <w:fldChar w:fldCharType="separate"/>
            </w:r>
            <w:r>
              <w:rPr>
                <w:noProof/>
                <w:webHidden/>
              </w:rPr>
              <w:t>6</w:t>
            </w:r>
            <w:r>
              <w:rPr>
                <w:noProof/>
                <w:webHidden/>
              </w:rPr>
              <w:fldChar w:fldCharType="end"/>
            </w:r>
          </w:hyperlink>
        </w:p>
        <w:p w14:paraId="067E8490" w14:textId="1755D090"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1" w:history="1">
            <w:r w:rsidRPr="00DB1BE2">
              <w:rPr>
                <w:rStyle w:val="Hyperlink"/>
                <w:rFonts w:eastAsia="Calibri"/>
                <w:noProof/>
              </w:rPr>
              <w:t>2.2.2</w:t>
            </w:r>
            <w:r>
              <w:rPr>
                <w:rFonts w:asciiTheme="minorHAnsi" w:eastAsiaTheme="minorEastAsia" w:hAnsiTheme="minorHAnsi" w:cstheme="minorBidi"/>
                <w:noProof/>
                <w:color w:val="auto"/>
                <w:lang w:eastAsia="nl-NL"/>
              </w:rPr>
              <w:tab/>
            </w:r>
            <w:r w:rsidRPr="00DB1BE2">
              <w:rPr>
                <w:rStyle w:val="Hyperlink"/>
                <w:noProof/>
              </w:rPr>
              <w:t>Koud-licht(kabel)</w:t>
            </w:r>
            <w:r>
              <w:rPr>
                <w:noProof/>
                <w:webHidden/>
              </w:rPr>
              <w:tab/>
            </w:r>
            <w:r>
              <w:rPr>
                <w:noProof/>
                <w:webHidden/>
              </w:rPr>
              <w:fldChar w:fldCharType="begin"/>
            </w:r>
            <w:r>
              <w:rPr>
                <w:noProof/>
                <w:webHidden/>
              </w:rPr>
              <w:instrText xml:space="preserve"> PAGEREF _Toc96676841 \h </w:instrText>
            </w:r>
            <w:r>
              <w:rPr>
                <w:noProof/>
                <w:webHidden/>
              </w:rPr>
            </w:r>
            <w:r>
              <w:rPr>
                <w:noProof/>
                <w:webHidden/>
              </w:rPr>
              <w:fldChar w:fldCharType="separate"/>
            </w:r>
            <w:r>
              <w:rPr>
                <w:noProof/>
                <w:webHidden/>
              </w:rPr>
              <w:t>6</w:t>
            </w:r>
            <w:r>
              <w:rPr>
                <w:noProof/>
                <w:webHidden/>
              </w:rPr>
              <w:fldChar w:fldCharType="end"/>
            </w:r>
          </w:hyperlink>
        </w:p>
        <w:p w14:paraId="3EB03066" w14:textId="00582A0F"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2" w:history="1">
            <w:r w:rsidRPr="00DB1BE2">
              <w:rPr>
                <w:rStyle w:val="Hyperlink"/>
                <w:rFonts w:eastAsia="Calibri"/>
                <w:noProof/>
              </w:rPr>
              <w:t>2.2.3</w:t>
            </w:r>
            <w:r>
              <w:rPr>
                <w:rFonts w:asciiTheme="minorHAnsi" w:eastAsiaTheme="minorEastAsia" w:hAnsiTheme="minorHAnsi" w:cstheme="minorBidi"/>
                <w:noProof/>
                <w:color w:val="auto"/>
                <w:lang w:eastAsia="nl-NL"/>
              </w:rPr>
              <w:tab/>
            </w:r>
            <w:r w:rsidRPr="00DB1BE2">
              <w:rPr>
                <w:rStyle w:val="Hyperlink"/>
                <w:rFonts w:eastAsia="Calibri"/>
                <w:noProof/>
              </w:rPr>
              <w:t>De zuiger / sepvat</w:t>
            </w:r>
            <w:r>
              <w:rPr>
                <w:noProof/>
                <w:webHidden/>
              </w:rPr>
              <w:tab/>
            </w:r>
            <w:r>
              <w:rPr>
                <w:noProof/>
                <w:webHidden/>
              </w:rPr>
              <w:fldChar w:fldCharType="begin"/>
            </w:r>
            <w:r>
              <w:rPr>
                <w:noProof/>
                <w:webHidden/>
              </w:rPr>
              <w:instrText xml:space="preserve"> PAGEREF _Toc96676842 \h </w:instrText>
            </w:r>
            <w:r>
              <w:rPr>
                <w:noProof/>
                <w:webHidden/>
              </w:rPr>
            </w:r>
            <w:r>
              <w:rPr>
                <w:noProof/>
                <w:webHidden/>
              </w:rPr>
              <w:fldChar w:fldCharType="separate"/>
            </w:r>
            <w:r>
              <w:rPr>
                <w:noProof/>
                <w:webHidden/>
              </w:rPr>
              <w:t>6</w:t>
            </w:r>
            <w:r>
              <w:rPr>
                <w:noProof/>
                <w:webHidden/>
              </w:rPr>
              <w:fldChar w:fldCharType="end"/>
            </w:r>
          </w:hyperlink>
        </w:p>
        <w:p w14:paraId="083D99B7" w14:textId="7E99B81E"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3" w:history="1">
            <w:r w:rsidRPr="00DB1BE2">
              <w:rPr>
                <w:rStyle w:val="Hyperlink"/>
                <w:rFonts w:eastAsia="Calibri"/>
                <w:noProof/>
              </w:rPr>
              <w:t>2.2.4</w:t>
            </w:r>
            <w:r>
              <w:rPr>
                <w:rFonts w:asciiTheme="minorHAnsi" w:eastAsiaTheme="minorEastAsia" w:hAnsiTheme="minorHAnsi" w:cstheme="minorBidi"/>
                <w:noProof/>
                <w:color w:val="auto"/>
                <w:lang w:eastAsia="nl-NL"/>
              </w:rPr>
              <w:tab/>
            </w:r>
            <w:r w:rsidRPr="00DB1BE2">
              <w:rPr>
                <w:rStyle w:val="Hyperlink"/>
                <w:rFonts w:eastAsia="Calibri"/>
                <w:noProof/>
              </w:rPr>
              <w:t>Waterspuit</w:t>
            </w:r>
            <w:r>
              <w:rPr>
                <w:noProof/>
                <w:webHidden/>
              </w:rPr>
              <w:tab/>
            </w:r>
            <w:r>
              <w:rPr>
                <w:noProof/>
                <w:webHidden/>
              </w:rPr>
              <w:fldChar w:fldCharType="begin"/>
            </w:r>
            <w:r>
              <w:rPr>
                <w:noProof/>
                <w:webHidden/>
              </w:rPr>
              <w:instrText xml:space="preserve"> PAGEREF _Toc96676843 \h </w:instrText>
            </w:r>
            <w:r>
              <w:rPr>
                <w:noProof/>
                <w:webHidden/>
              </w:rPr>
            </w:r>
            <w:r>
              <w:rPr>
                <w:noProof/>
                <w:webHidden/>
              </w:rPr>
              <w:fldChar w:fldCharType="separate"/>
            </w:r>
            <w:r>
              <w:rPr>
                <w:noProof/>
                <w:webHidden/>
              </w:rPr>
              <w:t>6</w:t>
            </w:r>
            <w:r>
              <w:rPr>
                <w:noProof/>
                <w:webHidden/>
              </w:rPr>
              <w:fldChar w:fldCharType="end"/>
            </w:r>
          </w:hyperlink>
        </w:p>
        <w:p w14:paraId="3E3EC118" w14:textId="4BBCB762"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4" w:history="1">
            <w:r w:rsidRPr="00DB1BE2">
              <w:rPr>
                <w:rStyle w:val="Hyperlink"/>
                <w:rFonts w:eastAsia="Calibri"/>
                <w:noProof/>
              </w:rPr>
              <w:t>2.2.5</w:t>
            </w:r>
            <w:r>
              <w:rPr>
                <w:rFonts w:asciiTheme="minorHAnsi" w:eastAsiaTheme="minorEastAsia" w:hAnsiTheme="minorHAnsi" w:cstheme="minorBidi"/>
                <w:noProof/>
                <w:color w:val="auto"/>
                <w:lang w:eastAsia="nl-NL"/>
              </w:rPr>
              <w:tab/>
            </w:r>
            <w:r w:rsidRPr="00DB1BE2">
              <w:rPr>
                <w:rStyle w:val="Hyperlink"/>
                <w:rFonts w:eastAsia="Calibri"/>
                <w:noProof/>
              </w:rPr>
              <w:t>Perslucht</w:t>
            </w:r>
            <w:r>
              <w:rPr>
                <w:noProof/>
                <w:webHidden/>
              </w:rPr>
              <w:tab/>
            </w:r>
            <w:r>
              <w:rPr>
                <w:noProof/>
                <w:webHidden/>
              </w:rPr>
              <w:fldChar w:fldCharType="begin"/>
            </w:r>
            <w:r>
              <w:rPr>
                <w:noProof/>
                <w:webHidden/>
              </w:rPr>
              <w:instrText xml:space="preserve"> PAGEREF _Toc96676844 \h </w:instrText>
            </w:r>
            <w:r>
              <w:rPr>
                <w:noProof/>
                <w:webHidden/>
              </w:rPr>
            </w:r>
            <w:r>
              <w:rPr>
                <w:noProof/>
                <w:webHidden/>
              </w:rPr>
              <w:fldChar w:fldCharType="separate"/>
            </w:r>
            <w:r>
              <w:rPr>
                <w:noProof/>
                <w:webHidden/>
              </w:rPr>
              <w:t>7</w:t>
            </w:r>
            <w:r>
              <w:rPr>
                <w:noProof/>
                <w:webHidden/>
              </w:rPr>
              <w:fldChar w:fldCharType="end"/>
            </w:r>
          </w:hyperlink>
        </w:p>
        <w:p w14:paraId="088297BB" w14:textId="19F8EB52" w:rsidR="00242A03" w:rsidRDefault="00242A03">
          <w:pPr>
            <w:pStyle w:val="Inhopg1"/>
            <w:tabs>
              <w:tab w:val="left" w:pos="440"/>
              <w:tab w:val="right" w:pos="9062"/>
            </w:tabs>
            <w:rPr>
              <w:rFonts w:asciiTheme="minorHAnsi" w:eastAsiaTheme="minorEastAsia" w:hAnsiTheme="minorHAnsi" w:cstheme="minorBidi"/>
              <w:noProof/>
              <w:color w:val="auto"/>
              <w:lang w:eastAsia="nl-NL"/>
            </w:rPr>
          </w:pPr>
          <w:hyperlink w:anchor="_Toc96676845" w:history="1">
            <w:r w:rsidRPr="00DB1BE2">
              <w:rPr>
                <w:rStyle w:val="Hyperlink"/>
                <w:rFonts w:eastAsia="Calibri"/>
                <w:noProof/>
              </w:rPr>
              <w:t>3</w:t>
            </w:r>
            <w:r>
              <w:rPr>
                <w:rFonts w:asciiTheme="minorHAnsi" w:eastAsiaTheme="minorEastAsia" w:hAnsiTheme="minorHAnsi" w:cstheme="minorBidi"/>
                <w:noProof/>
                <w:color w:val="auto"/>
                <w:lang w:eastAsia="nl-NL"/>
              </w:rPr>
              <w:tab/>
            </w:r>
            <w:r w:rsidRPr="00DB1BE2">
              <w:rPr>
                <w:rStyle w:val="Hyperlink"/>
                <w:rFonts w:eastAsia="Calibri"/>
                <w:noProof/>
              </w:rPr>
              <w:t>Externe tools binnen handbereik</w:t>
            </w:r>
            <w:r>
              <w:rPr>
                <w:noProof/>
                <w:webHidden/>
              </w:rPr>
              <w:tab/>
            </w:r>
            <w:r>
              <w:rPr>
                <w:noProof/>
                <w:webHidden/>
              </w:rPr>
              <w:fldChar w:fldCharType="begin"/>
            </w:r>
            <w:r>
              <w:rPr>
                <w:noProof/>
                <w:webHidden/>
              </w:rPr>
              <w:instrText xml:space="preserve"> PAGEREF _Toc96676845 \h </w:instrText>
            </w:r>
            <w:r>
              <w:rPr>
                <w:noProof/>
                <w:webHidden/>
              </w:rPr>
            </w:r>
            <w:r>
              <w:rPr>
                <w:noProof/>
                <w:webHidden/>
              </w:rPr>
              <w:fldChar w:fldCharType="separate"/>
            </w:r>
            <w:r>
              <w:rPr>
                <w:noProof/>
                <w:webHidden/>
              </w:rPr>
              <w:t>8</w:t>
            </w:r>
            <w:r>
              <w:rPr>
                <w:noProof/>
                <w:webHidden/>
              </w:rPr>
              <w:fldChar w:fldCharType="end"/>
            </w:r>
          </w:hyperlink>
        </w:p>
        <w:p w14:paraId="15038487" w14:textId="24767151"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6" w:history="1">
            <w:r w:rsidRPr="00DB1BE2">
              <w:rPr>
                <w:rStyle w:val="Hyperlink"/>
                <w:rFonts w:eastAsia="Calibri"/>
                <w:noProof/>
              </w:rPr>
              <w:t>3.1.1</w:t>
            </w:r>
            <w:r>
              <w:rPr>
                <w:rFonts w:asciiTheme="minorHAnsi" w:eastAsiaTheme="minorEastAsia" w:hAnsiTheme="minorHAnsi" w:cstheme="minorBidi"/>
                <w:noProof/>
                <w:color w:val="auto"/>
                <w:lang w:eastAsia="nl-NL"/>
              </w:rPr>
              <w:tab/>
            </w:r>
            <w:r w:rsidRPr="00DB1BE2">
              <w:rPr>
                <w:rStyle w:val="Hyperlink"/>
                <w:rFonts w:eastAsia="Calibri"/>
                <w:noProof/>
              </w:rPr>
              <w:t>De Keelspiegelverwarmer</w:t>
            </w:r>
            <w:r>
              <w:rPr>
                <w:noProof/>
                <w:webHidden/>
              </w:rPr>
              <w:tab/>
            </w:r>
            <w:r>
              <w:rPr>
                <w:noProof/>
                <w:webHidden/>
              </w:rPr>
              <w:fldChar w:fldCharType="begin"/>
            </w:r>
            <w:r>
              <w:rPr>
                <w:noProof/>
                <w:webHidden/>
              </w:rPr>
              <w:instrText xml:space="preserve"> PAGEREF _Toc96676846 \h </w:instrText>
            </w:r>
            <w:r>
              <w:rPr>
                <w:noProof/>
                <w:webHidden/>
              </w:rPr>
            </w:r>
            <w:r>
              <w:rPr>
                <w:noProof/>
                <w:webHidden/>
              </w:rPr>
              <w:fldChar w:fldCharType="separate"/>
            </w:r>
            <w:r>
              <w:rPr>
                <w:noProof/>
                <w:webHidden/>
              </w:rPr>
              <w:t>8</w:t>
            </w:r>
            <w:r>
              <w:rPr>
                <w:noProof/>
                <w:webHidden/>
              </w:rPr>
              <w:fldChar w:fldCharType="end"/>
            </w:r>
          </w:hyperlink>
        </w:p>
        <w:p w14:paraId="42FFED3C" w14:textId="34F21862"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7" w:history="1">
            <w:r w:rsidRPr="00DB1BE2">
              <w:rPr>
                <w:rStyle w:val="Hyperlink"/>
                <w:rFonts w:eastAsia="Calibri"/>
                <w:noProof/>
              </w:rPr>
              <w:t>3.1.2</w:t>
            </w:r>
            <w:r>
              <w:rPr>
                <w:rFonts w:asciiTheme="minorHAnsi" w:eastAsiaTheme="minorEastAsia" w:hAnsiTheme="minorHAnsi" w:cstheme="minorBidi"/>
                <w:noProof/>
                <w:color w:val="auto"/>
                <w:lang w:eastAsia="nl-NL"/>
              </w:rPr>
              <w:tab/>
            </w:r>
            <w:r w:rsidRPr="00DB1BE2">
              <w:rPr>
                <w:rStyle w:val="Hyperlink"/>
                <w:rFonts w:eastAsia="Calibri"/>
                <w:noProof/>
              </w:rPr>
              <w:t>Het doorspoelsysteem</w:t>
            </w:r>
            <w:r>
              <w:rPr>
                <w:noProof/>
                <w:webHidden/>
              </w:rPr>
              <w:tab/>
            </w:r>
            <w:r>
              <w:rPr>
                <w:noProof/>
                <w:webHidden/>
              </w:rPr>
              <w:fldChar w:fldCharType="begin"/>
            </w:r>
            <w:r>
              <w:rPr>
                <w:noProof/>
                <w:webHidden/>
              </w:rPr>
              <w:instrText xml:space="preserve"> PAGEREF _Toc96676847 \h </w:instrText>
            </w:r>
            <w:r>
              <w:rPr>
                <w:noProof/>
                <w:webHidden/>
              </w:rPr>
            </w:r>
            <w:r>
              <w:rPr>
                <w:noProof/>
                <w:webHidden/>
              </w:rPr>
              <w:fldChar w:fldCharType="separate"/>
            </w:r>
            <w:r>
              <w:rPr>
                <w:noProof/>
                <w:webHidden/>
              </w:rPr>
              <w:t>8</w:t>
            </w:r>
            <w:r>
              <w:rPr>
                <w:noProof/>
                <w:webHidden/>
              </w:rPr>
              <w:fldChar w:fldCharType="end"/>
            </w:r>
          </w:hyperlink>
        </w:p>
        <w:p w14:paraId="6F3CE77E" w14:textId="0F830F34"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8" w:history="1">
            <w:r w:rsidRPr="00DB1BE2">
              <w:rPr>
                <w:rStyle w:val="Hyperlink"/>
                <w:rFonts w:eastAsia="Calibri"/>
                <w:noProof/>
              </w:rPr>
              <w:t>3.1.3</w:t>
            </w:r>
            <w:r>
              <w:rPr>
                <w:rFonts w:asciiTheme="minorHAnsi" w:eastAsiaTheme="minorEastAsia" w:hAnsiTheme="minorHAnsi" w:cstheme="minorBidi"/>
                <w:noProof/>
                <w:color w:val="auto"/>
                <w:lang w:eastAsia="nl-NL"/>
              </w:rPr>
              <w:tab/>
            </w:r>
            <w:r w:rsidRPr="00DB1BE2">
              <w:rPr>
                <w:rStyle w:val="Hyperlink"/>
                <w:rFonts w:eastAsia="Calibri"/>
                <w:noProof/>
              </w:rPr>
              <w:t>De voorhoofdslamp</w:t>
            </w:r>
            <w:r>
              <w:rPr>
                <w:noProof/>
                <w:webHidden/>
              </w:rPr>
              <w:tab/>
            </w:r>
            <w:r>
              <w:rPr>
                <w:noProof/>
                <w:webHidden/>
              </w:rPr>
              <w:fldChar w:fldCharType="begin"/>
            </w:r>
            <w:r>
              <w:rPr>
                <w:noProof/>
                <w:webHidden/>
              </w:rPr>
              <w:instrText xml:space="preserve"> PAGEREF _Toc96676848 \h </w:instrText>
            </w:r>
            <w:r>
              <w:rPr>
                <w:noProof/>
                <w:webHidden/>
              </w:rPr>
            </w:r>
            <w:r>
              <w:rPr>
                <w:noProof/>
                <w:webHidden/>
              </w:rPr>
              <w:fldChar w:fldCharType="separate"/>
            </w:r>
            <w:r>
              <w:rPr>
                <w:noProof/>
                <w:webHidden/>
              </w:rPr>
              <w:t>8</w:t>
            </w:r>
            <w:r>
              <w:rPr>
                <w:noProof/>
                <w:webHidden/>
              </w:rPr>
              <w:fldChar w:fldCharType="end"/>
            </w:r>
          </w:hyperlink>
        </w:p>
        <w:p w14:paraId="0E89BEAB" w14:textId="3A546F41"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49" w:history="1">
            <w:r w:rsidRPr="00DB1BE2">
              <w:rPr>
                <w:rStyle w:val="Hyperlink"/>
                <w:rFonts w:eastAsia="Calibri"/>
                <w:noProof/>
              </w:rPr>
              <w:t>3.1.4</w:t>
            </w:r>
            <w:r>
              <w:rPr>
                <w:rFonts w:asciiTheme="minorHAnsi" w:eastAsiaTheme="minorEastAsia" w:hAnsiTheme="minorHAnsi" w:cstheme="minorBidi"/>
                <w:noProof/>
                <w:color w:val="auto"/>
                <w:lang w:eastAsia="nl-NL"/>
              </w:rPr>
              <w:tab/>
            </w:r>
            <w:r w:rsidRPr="00DB1BE2">
              <w:rPr>
                <w:rStyle w:val="Hyperlink"/>
                <w:rFonts w:eastAsia="Calibri"/>
                <w:noProof/>
              </w:rPr>
              <w:t>Coagulatiesysteem</w:t>
            </w:r>
            <w:r>
              <w:rPr>
                <w:noProof/>
                <w:webHidden/>
              </w:rPr>
              <w:tab/>
            </w:r>
            <w:r>
              <w:rPr>
                <w:noProof/>
                <w:webHidden/>
              </w:rPr>
              <w:fldChar w:fldCharType="begin"/>
            </w:r>
            <w:r>
              <w:rPr>
                <w:noProof/>
                <w:webHidden/>
              </w:rPr>
              <w:instrText xml:space="preserve"> PAGEREF _Toc96676849 \h </w:instrText>
            </w:r>
            <w:r>
              <w:rPr>
                <w:noProof/>
                <w:webHidden/>
              </w:rPr>
            </w:r>
            <w:r>
              <w:rPr>
                <w:noProof/>
                <w:webHidden/>
              </w:rPr>
              <w:fldChar w:fldCharType="separate"/>
            </w:r>
            <w:r>
              <w:rPr>
                <w:noProof/>
                <w:webHidden/>
              </w:rPr>
              <w:t>8</w:t>
            </w:r>
            <w:r>
              <w:rPr>
                <w:noProof/>
                <w:webHidden/>
              </w:rPr>
              <w:fldChar w:fldCharType="end"/>
            </w:r>
          </w:hyperlink>
        </w:p>
        <w:p w14:paraId="55645D31" w14:textId="3E9B44B4" w:rsidR="00242A03" w:rsidRDefault="00242A03">
          <w:pPr>
            <w:pStyle w:val="Inhopg3"/>
            <w:tabs>
              <w:tab w:val="left" w:pos="1320"/>
              <w:tab w:val="right" w:pos="9062"/>
            </w:tabs>
            <w:rPr>
              <w:rFonts w:asciiTheme="minorHAnsi" w:eastAsiaTheme="minorEastAsia" w:hAnsiTheme="minorHAnsi" w:cstheme="minorBidi"/>
              <w:noProof/>
              <w:color w:val="auto"/>
              <w:lang w:eastAsia="nl-NL"/>
            </w:rPr>
          </w:pPr>
          <w:hyperlink w:anchor="_Toc96676850" w:history="1">
            <w:r w:rsidRPr="00DB1BE2">
              <w:rPr>
                <w:rStyle w:val="Hyperlink"/>
                <w:rFonts w:eastAsia="Calibri"/>
                <w:noProof/>
              </w:rPr>
              <w:t>3.1.5</w:t>
            </w:r>
            <w:r>
              <w:rPr>
                <w:rFonts w:asciiTheme="minorHAnsi" w:eastAsiaTheme="minorEastAsia" w:hAnsiTheme="minorHAnsi" w:cstheme="minorBidi"/>
                <w:noProof/>
                <w:color w:val="auto"/>
                <w:lang w:eastAsia="nl-NL"/>
              </w:rPr>
              <w:tab/>
            </w:r>
            <w:r w:rsidRPr="00DB1BE2">
              <w:rPr>
                <w:rStyle w:val="Hyperlink"/>
                <w:rFonts w:eastAsia="Calibri"/>
                <w:noProof/>
              </w:rPr>
              <w:t>De videoscoop control unit</w:t>
            </w:r>
            <w:r>
              <w:rPr>
                <w:noProof/>
                <w:webHidden/>
              </w:rPr>
              <w:tab/>
            </w:r>
            <w:r>
              <w:rPr>
                <w:noProof/>
                <w:webHidden/>
              </w:rPr>
              <w:fldChar w:fldCharType="begin"/>
            </w:r>
            <w:r>
              <w:rPr>
                <w:noProof/>
                <w:webHidden/>
              </w:rPr>
              <w:instrText xml:space="preserve"> PAGEREF _Toc96676850 \h </w:instrText>
            </w:r>
            <w:r>
              <w:rPr>
                <w:noProof/>
                <w:webHidden/>
              </w:rPr>
            </w:r>
            <w:r>
              <w:rPr>
                <w:noProof/>
                <w:webHidden/>
              </w:rPr>
              <w:fldChar w:fldCharType="separate"/>
            </w:r>
            <w:r>
              <w:rPr>
                <w:noProof/>
                <w:webHidden/>
              </w:rPr>
              <w:t>9</w:t>
            </w:r>
            <w:r>
              <w:rPr>
                <w:noProof/>
                <w:webHidden/>
              </w:rPr>
              <w:fldChar w:fldCharType="end"/>
            </w:r>
          </w:hyperlink>
        </w:p>
        <w:p w14:paraId="06580E0D" w14:textId="4B8935F2" w:rsidR="00242A03" w:rsidRDefault="00242A03">
          <w:pPr>
            <w:pStyle w:val="Inhopg1"/>
            <w:tabs>
              <w:tab w:val="left" w:pos="440"/>
              <w:tab w:val="right" w:pos="9062"/>
            </w:tabs>
            <w:rPr>
              <w:rFonts w:asciiTheme="minorHAnsi" w:eastAsiaTheme="minorEastAsia" w:hAnsiTheme="minorHAnsi" w:cstheme="minorBidi"/>
              <w:noProof/>
              <w:color w:val="auto"/>
              <w:lang w:eastAsia="nl-NL"/>
            </w:rPr>
          </w:pPr>
          <w:hyperlink w:anchor="_Toc96676851" w:history="1">
            <w:r w:rsidRPr="00DB1BE2">
              <w:rPr>
                <w:rStyle w:val="Hyperlink"/>
                <w:rFonts w:eastAsia="Calibri"/>
                <w:noProof/>
              </w:rPr>
              <w:t>4</w:t>
            </w:r>
            <w:r>
              <w:rPr>
                <w:rFonts w:asciiTheme="minorHAnsi" w:eastAsiaTheme="minorEastAsia" w:hAnsiTheme="minorHAnsi" w:cstheme="minorBidi"/>
                <w:noProof/>
                <w:color w:val="auto"/>
                <w:lang w:eastAsia="nl-NL"/>
              </w:rPr>
              <w:tab/>
            </w:r>
            <w:r w:rsidRPr="00DB1BE2">
              <w:rPr>
                <w:rStyle w:val="Hyperlink"/>
                <w:rFonts w:eastAsia="Calibri"/>
                <w:noProof/>
              </w:rPr>
              <w:t>Instrumentendeel</w:t>
            </w:r>
            <w:r>
              <w:rPr>
                <w:noProof/>
                <w:webHidden/>
              </w:rPr>
              <w:tab/>
            </w:r>
            <w:r>
              <w:rPr>
                <w:noProof/>
                <w:webHidden/>
              </w:rPr>
              <w:fldChar w:fldCharType="begin"/>
            </w:r>
            <w:r>
              <w:rPr>
                <w:noProof/>
                <w:webHidden/>
              </w:rPr>
              <w:instrText xml:space="preserve"> PAGEREF _Toc96676851 \h </w:instrText>
            </w:r>
            <w:r>
              <w:rPr>
                <w:noProof/>
                <w:webHidden/>
              </w:rPr>
            </w:r>
            <w:r>
              <w:rPr>
                <w:noProof/>
                <w:webHidden/>
              </w:rPr>
              <w:fldChar w:fldCharType="separate"/>
            </w:r>
            <w:r>
              <w:rPr>
                <w:noProof/>
                <w:webHidden/>
              </w:rPr>
              <w:t>10</w:t>
            </w:r>
            <w:r>
              <w:rPr>
                <w:noProof/>
                <w:webHidden/>
              </w:rPr>
              <w:fldChar w:fldCharType="end"/>
            </w:r>
          </w:hyperlink>
        </w:p>
        <w:p w14:paraId="45CF2010" w14:textId="4DF0136D" w:rsidR="00AC3E73" w:rsidRDefault="00CC2148" w:rsidP="4E3FA139">
          <w:pPr>
            <w:pStyle w:val="Inhopg1"/>
            <w:tabs>
              <w:tab w:val="right" w:leader="dot" w:pos="9060"/>
              <w:tab w:val="left" w:pos="435"/>
            </w:tabs>
            <w:rPr>
              <w:noProof/>
              <w:lang w:eastAsia="nl-NL"/>
            </w:rPr>
          </w:pPr>
          <w:r>
            <w:fldChar w:fldCharType="end"/>
          </w:r>
        </w:p>
      </w:sdtContent>
    </w:sdt>
    <w:p w14:paraId="360DD730" w14:textId="77777777" w:rsidR="00024247" w:rsidRDefault="00024247"/>
    <w:p w14:paraId="4C0509F4" w14:textId="77777777" w:rsidR="00024247" w:rsidRDefault="00024247">
      <w:pPr>
        <w:spacing w:line="240" w:lineRule="auto"/>
        <w:rPr>
          <w:rFonts w:eastAsia="Calibri" w:cs="Arial"/>
          <w:bCs/>
          <w:smallCaps/>
          <w:sz w:val="32"/>
          <w:szCs w:val="36"/>
        </w:rPr>
      </w:pPr>
      <w:r>
        <w:rPr>
          <w:rFonts w:eastAsia="Calibri"/>
        </w:rPr>
        <w:br w:type="page"/>
      </w:r>
    </w:p>
    <w:p w14:paraId="785BB459" w14:textId="77777777" w:rsidR="00F825EB" w:rsidRDefault="00F825EB" w:rsidP="002D1CB0">
      <w:pPr>
        <w:pStyle w:val="Kop1"/>
        <w:rPr>
          <w:rFonts w:eastAsia="Calibri"/>
        </w:rPr>
      </w:pPr>
      <w:bookmarkStart w:id="0" w:name="_Toc96676827"/>
      <w:r w:rsidRPr="4E3FA139">
        <w:rPr>
          <w:rFonts w:eastAsia="Calibri"/>
        </w:rPr>
        <w:lastRenderedPageBreak/>
        <w:t>Inleiding</w:t>
      </w:r>
      <w:bookmarkEnd w:id="0"/>
    </w:p>
    <w:p w14:paraId="7122AAF2" w14:textId="77777777" w:rsidR="00F825EB" w:rsidRDefault="00F825EB" w:rsidP="003A5EEA">
      <w:pPr>
        <w:spacing w:line="240" w:lineRule="auto"/>
        <w:rPr>
          <w:rFonts w:eastAsia="Calibri"/>
        </w:rPr>
      </w:pPr>
    </w:p>
    <w:p w14:paraId="5A05066A" w14:textId="77777777" w:rsidR="009809B7" w:rsidRDefault="003A5EEA" w:rsidP="009809B7">
      <w:pPr>
        <w:spacing w:line="240" w:lineRule="auto"/>
        <w:rPr>
          <w:rFonts w:eastAsia="Calibri"/>
          <w:sz w:val="20"/>
          <w:szCs w:val="20"/>
        </w:rPr>
      </w:pPr>
      <w:r w:rsidRPr="003A5EEA">
        <w:rPr>
          <w:rFonts w:eastAsia="Calibri"/>
          <w:sz w:val="20"/>
          <w:szCs w:val="20"/>
        </w:rPr>
        <w:t xml:space="preserve">De </w:t>
      </w:r>
      <w:r w:rsidR="00F825EB" w:rsidRPr="00D17215">
        <w:rPr>
          <w:rFonts w:eastAsia="Calibri"/>
          <w:sz w:val="20"/>
          <w:szCs w:val="20"/>
        </w:rPr>
        <w:t>behandelunit v</w:t>
      </w:r>
      <w:r w:rsidR="00D42A78">
        <w:rPr>
          <w:rFonts w:eastAsia="Calibri"/>
          <w:sz w:val="20"/>
          <w:szCs w:val="20"/>
        </w:rPr>
        <w:t>ormt een essentieel onderdeel binnen de behandelkamer van</w:t>
      </w:r>
      <w:r w:rsidR="00F825EB" w:rsidRPr="00D17215">
        <w:rPr>
          <w:rFonts w:eastAsia="Calibri"/>
          <w:sz w:val="20"/>
          <w:szCs w:val="20"/>
        </w:rPr>
        <w:t xml:space="preserve"> KNO</w:t>
      </w:r>
      <w:r w:rsidR="00D42A78">
        <w:rPr>
          <w:rFonts w:eastAsia="Calibri"/>
          <w:sz w:val="20"/>
          <w:szCs w:val="20"/>
        </w:rPr>
        <w:t>.</w:t>
      </w:r>
      <w:r w:rsidR="00F825EB" w:rsidRPr="003A5EEA">
        <w:rPr>
          <w:rFonts w:eastAsia="Calibri"/>
          <w:sz w:val="20"/>
          <w:szCs w:val="20"/>
        </w:rPr>
        <w:t xml:space="preserve"> </w:t>
      </w:r>
      <w:r w:rsidR="00D42A78">
        <w:rPr>
          <w:rFonts w:eastAsia="Calibri"/>
          <w:sz w:val="20"/>
          <w:szCs w:val="20"/>
        </w:rPr>
        <w:t xml:space="preserve">De KNO-arts gebruikt de behandelunit als tool </w:t>
      </w:r>
      <w:r w:rsidR="00E40E3C">
        <w:rPr>
          <w:rFonts w:eastAsia="Calibri"/>
          <w:sz w:val="20"/>
          <w:szCs w:val="20"/>
        </w:rPr>
        <w:t>met diverse hulpmiddelen</w:t>
      </w:r>
      <w:r w:rsidR="0074201F">
        <w:rPr>
          <w:rFonts w:eastAsia="Calibri"/>
          <w:sz w:val="20"/>
          <w:szCs w:val="20"/>
        </w:rPr>
        <w:t xml:space="preserve">. Daarnaast is het ook een </w:t>
      </w:r>
      <w:r w:rsidR="00D42A78">
        <w:rPr>
          <w:rFonts w:eastAsia="Calibri"/>
          <w:sz w:val="20"/>
          <w:szCs w:val="20"/>
        </w:rPr>
        <w:t>sturingsunit voor items binnen de behandelkamer</w:t>
      </w:r>
      <w:r w:rsidR="00E40E3C">
        <w:rPr>
          <w:rFonts w:eastAsia="Calibri"/>
          <w:sz w:val="20"/>
          <w:szCs w:val="20"/>
        </w:rPr>
        <w:t xml:space="preserve"> zoals:</w:t>
      </w:r>
      <w:r w:rsidR="00D42A78">
        <w:rPr>
          <w:rFonts w:eastAsia="Calibri"/>
          <w:sz w:val="20"/>
          <w:szCs w:val="20"/>
        </w:rPr>
        <w:t xml:space="preserve"> </w:t>
      </w:r>
    </w:p>
    <w:p w14:paraId="0DD3FE22" w14:textId="77777777" w:rsidR="009809B7" w:rsidRDefault="009809B7" w:rsidP="009809B7">
      <w:pPr>
        <w:spacing w:line="240" w:lineRule="auto"/>
        <w:rPr>
          <w:rFonts w:eastAsia="Calibri"/>
          <w:sz w:val="20"/>
          <w:szCs w:val="20"/>
        </w:rPr>
      </w:pPr>
    </w:p>
    <w:p w14:paraId="18C907DD" w14:textId="77777777" w:rsidR="009809B7" w:rsidRPr="003A5EEA" w:rsidRDefault="009809B7" w:rsidP="009809B7">
      <w:pPr>
        <w:numPr>
          <w:ilvl w:val="0"/>
          <w:numId w:val="9"/>
        </w:numPr>
        <w:spacing w:line="240" w:lineRule="auto"/>
        <w:contextualSpacing/>
        <w:rPr>
          <w:rFonts w:eastAsia="Calibri"/>
          <w:sz w:val="20"/>
          <w:szCs w:val="20"/>
        </w:rPr>
      </w:pPr>
      <w:r w:rsidRPr="003A5EEA">
        <w:rPr>
          <w:rFonts w:eastAsia="Calibri"/>
          <w:sz w:val="20"/>
          <w:szCs w:val="20"/>
        </w:rPr>
        <w:t>Microscoop</w:t>
      </w:r>
    </w:p>
    <w:p w14:paraId="733F74E3" w14:textId="77777777" w:rsidR="009809B7" w:rsidRPr="003A5EEA" w:rsidRDefault="009809B7" w:rsidP="009809B7">
      <w:pPr>
        <w:numPr>
          <w:ilvl w:val="0"/>
          <w:numId w:val="9"/>
        </w:numPr>
        <w:spacing w:line="240" w:lineRule="auto"/>
        <w:contextualSpacing/>
        <w:rPr>
          <w:rFonts w:eastAsia="Calibri"/>
          <w:sz w:val="20"/>
          <w:szCs w:val="20"/>
        </w:rPr>
      </w:pPr>
      <w:r w:rsidRPr="003A5EEA">
        <w:rPr>
          <w:rFonts w:eastAsia="Calibri"/>
          <w:sz w:val="20"/>
          <w:szCs w:val="20"/>
        </w:rPr>
        <w:t>Behandelstoel</w:t>
      </w:r>
    </w:p>
    <w:p w14:paraId="64740CDE" w14:textId="77777777" w:rsidR="009809B7" w:rsidRDefault="00E40E3C" w:rsidP="009809B7">
      <w:pPr>
        <w:numPr>
          <w:ilvl w:val="0"/>
          <w:numId w:val="9"/>
        </w:numPr>
        <w:spacing w:line="240" w:lineRule="auto"/>
        <w:contextualSpacing/>
        <w:rPr>
          <w:rFonts w:eastAsia="Calibri"/>
          <w:sz w:val="20"/>
          <w:szCs w:val="20"/>
        </w:rPr>
      </w:pPr>
      <w:r>
        <w:rPr>
          <w:rFonts w:eastAsia="Calibri"/>
          <w:sz w:val="20"/>
          <w:szCs w:val="20"/>
        </w:rPr>
        <w:t>L</w:t>
      </w:r>
      <w:r w:rsidR="009809B7" w:rsidRPr="003A5EEA">
        <w:rPr>
          <w:rFonts w:eastAsia="Calibri"/>
          <w:sz w:val="20"/>
          <w:szCs w:val="20"/>
        </w:rPr>
        <w:t>CD scherm</w:t>
      </w:r>
      <w:r>
        <w:rPr>
          <w:rFonts w:eastAsia="Calibri"/>
          <w:sz w:val="20"/>
          <w:szCs w:val="20"/>
        </w:rPr>
        <w:t>(en)</w:t>
      </w:r>
    </w:p>
    <w:p w14:paraId="531E89C6" w14:textId="77777777" w:rsidR="009809B7" w:rsidRDefault="009809B7" w:rsidP="009809B7">
      <w:pPr>
        <w:numPr>
          <w:ilvl w:val="0"/>
          <w:numId w:val="9"/>
        </w:numPr>
        <w:spacing w:line="240" w:lineRule="auto"/>
        <w:contextualSpacing/>
        <w:rPr>
          <w:rFonts w:eastAsia="Calibri"/>
          <w:sz w:val="20"/>
          <w:szCs w:val="20"/>
        </w:rPr>
      </w:pPr>
      <w:r>
        <w:rPr>
          <w:rFonts w:eastAsia="Calibri"/>
          <w:sz w:val="20"/>
          <w:szCs w:val="20"/>
        </w:rPr>
        <w:t>Video controller voor de Pentax chip on tip</w:t>
      </w:r>
    </w:p>
    <w:p w14:paraId="559844B3" w14:textId="77777777" w:rsidR="00E40E3C" w:rsidRPr="003A5EEA" w:rsidRDefault="00E40E3C" w:rsidP="009809B7">
      <w:pPr>
        <w:numPr>
          <w:ilvl w:val="0"/>
          <w:numId w:val="9"/>
        </w:numPr>
        <w:spacing w:line="240" w:lineRule="auto"/>
        <w:contextualSpacing/>
        <w:rPr>
          <w:rFonts w:eastAsia="Calibri"/>
          <w:sz w:val="20"/>
          <w:szCs w:val="20"/>
        </w:rPr>
      </w:pPr>
      <w:r>
        <w:rPr>
          <w:rFonts w:eastAsia="Calibri"/>
          <w:sz w:val="20"/>
          <w:szCs w:val="20"/>
        </w:rPr>
        <w:t>Coagulatiesysteem</w:t>
      </w:r>
    </w:p>
    <w:p w14:paraId="4D9063B7" w14:textId="77777777" w:rsidR="009809B7" w:rsidRPr="009D60B2" w:rsidRDefault="009809B7" w:rsidP="009809B7">
      <w:pPr>
        <w:numPr>
          <w:ilvl w:val="0"/>
          <w:numId w:val="9"/>
        </w:numPr>
        <w:spacing w:line="240" w:lineRule="auto"/>
        <w:contextualSpacing/>
        <w:rPr>
          <w:rFonts w:eastAsia="Calibri"/>
          <w:sz w:val="20"/>
          <w:szCs w:val="20"/>
        </w:rPr>
      </w:pPr>
      <w:r w:rsidRPr="009D60B2">
        <w:rPr>
          <w:rFonts w:eastAsia="Calibri"/>
          <w:sz w:val="20"/>
          <w:szCs w:val="20"/>
        </w:rPr>
        <w:t>PC/</w:t>
      </w:r>
      <w:proofErr w:type="spellStart"/>
      <w:r w:rsidRPr="009D60B2">
        <w:rPr>
          <w:rFonts w:eastAsia="Calibri"/>
          <w:sz w:val="20"/>
          <w:szCs w:val="20"/>
        </w:rPr>
        <w:t>Ibox</w:t>
      </w:r>
      <w:proofErr w:type="spellEnd"/>
      <w:r w:rsidRPr="009D60B2">
        <w:rPr>
          <w:rFonts w:eastAsia="Calibri"/>
          <w:sz w:val="20"/>
          <w:szCs w:val="20"/>
        </w:rPr>
        <w:t xml:space="preserve"> (voor data acquisitie, Video, </w:t>
      </w:r>
      <w:proofErr w:type="spellStart"/>
      <w:r w:rsidRPr="009D60B2">
        <w:rPr>
          <w:rFonts w:eastAsia="Calibri"/>
          <w:sz w:val="20"/>
          <w:szCs w:val="20"/>
        </w:rPr>
        <w:t>stills</w:t>
      </w:r>
      <w:proofErr w:type="spellEnd"/>
      <w:r w:rsidRPr="009D60B2">
        <w:rPr>
          <w:rFonts w:eastAsia="Calibri"/>
          <w:sz w:val="20"/>
          <w:szCs w:val="20"/>
        </w:rPr>
        <w:t xml:space="preserve"> naar </w:t>
      </w:r>
      <w:r w:rsidR="009D60B2">
        <w:rPr>
          <w:rFonts w:eastAsia="Calibri"/>
          <w:sz w:val="20"/>
          <w:szCs w:val="20"/>
        </w:rPr>
        <w:t>het</w:t>
      </w:r>
      <w:r w:rsidR="009D60B2" w:rsidRPr="009D60B2">
        <w:rPr>
          <w:rFonts w:eastAsia="Calibri"/>
          <w:sz w:val="20"/>
          <w:szCs w:val="20"/>
        </w:rPr>
        <w:t xml:space="preserve"> </w:t>
      </w:r>
      <w:r w:rsidR="009D60B2">
        <w:rPr>
          <w:rFonts w:eastAsia="Calibri"/>
          <w:sz w:val="20"/>
          <w:szCs w:val="20"/>
        </w:rPr>
        <w:t>EPD</w:t>
      </w:r>
      <w:r w:rsidRPr="009D60B2">
        <w:rPr>
          <w:rFonts w:eastAsia="Calibri"/>
          <w:sz w:val="20"/>
          <w:szCs w:val="20"/>
        </w:rPr>
        <w:t>)</w:t>
      </w:r>
    </w:p>
    <w:p w14:paraId="374E3168" w14:textId="77777777" w:rsidR="009809B7" w:rsidRPr="00A040F2" w:rsidRDefault="009809B7" w:rsidP="009809B7">
      <w:pPr>
        <w:spacing w:line="240" w:lineRule="auto"/>
      </w:pPr>
    </w:p>
    <w:p w14:paraId="4DCA3906" w14:textId="77777777" w:rsidR="0074201F" w:rsidRDefault="00D42A78" w:rsidP="00F825EB">
      <w:pPr>
        <w:spacing w:line="240" w:lineRule="auto"/>
        <w:rPr>
          <w:rFonts w:eastAsia="Calibri"/>
          <w:sz w:val="20"/>
          <w:szCs w:val="20"/>
        </w:rPr>
      </w:pPr>
      <w:r>
        <w:rPr>
          <w:rFonts w:eastAsia="Calibri"/>
          <w:sz w:val="20"/>
          <w:szCs w:val="20"/>
        </w:rPr>
        <w:t xml:space="preserve">De </w:t>
      </w:r>
      <w:r w:rsidR="009809B7">
        <w:rPr>
          <w:rFonts w:eastAsia="Calibri"/>
          <w:sz w:val="20"/>
          <w:szCs w:val="20"/>
        </w:rPr>
        <w:t>KNO-behandelunit</w:t>
      </w:r>
      <w:r>
        <w:rPr>
          <w:rFonts w:eastAsia="Calibri"/>
          <w:sz w:val="20"/>
          <w:szCs w:val="20"/>
        </w:rPr>
        <w:t xml:space="preserve"> </w:t>
      </w:r>
      <w:r w:rsidR="0074201F">
        <w:rPr>
          <w:rFonts w:eastAsia="Calibri"/>
          <w:sz w:val="20"/>
          <w:szCs w:val="20"/>
        </w:rPr>
        <w:t>kan verdeeld worden in drie onderdelen.</w:t>
      </w:r>
    </w:p>
    <w:p w14:paraId="61FA77A4" w14:textId="77777777" w:rsidR="009809B7" w:rsidRPr="00E51DEB" w:rsidRDefault="00D42A78" w:rsidP="00E51DEB">
      <w:pPr>
        <w:spacing w:line="240" w:lineRule="auto"/>
        <w:ind w:left="360"/>
        <w:rPr>
          <w:rFonts w:eastAsia="Calibri"/>
          <w:sz w:val="20"/>
          <w:szCs w:val="20"/>
        </w:rPr>
      </w:pPr>
      <w:r w:rsidRPr="00E51DEB">
        <w:rPr>
          <w:rFonts w:eastAsia="Calibri"/>
          <w:sz w:val="20"/>
          <w:szCs w:val="20"/>
        </w:rPr>
        <w:t>Techniekdeel</w:t>
      </w:r>
    </w:p>
    <w:p w14:paraId="60CCADF6" w14:textId="77777777" w:rsidR="00E40E3C" w:rsidRPr="00E51DEB" w:rsidRDefault="0074201F" w:rsidP="00E51DEB">
      <w:pPr>
        <w:spacing w:line="240" w:lineRule="auto"/>
        <w:ind w:left="360"/>
        <w:rPr>
          <w:rFonts w:eastAsia="Calibri"/>
          <w:sz w:val="20"/>
          <w:szCs w:val="20"/>
        </w:rPr>
      </w:pPr>
      <w:r w:rsidRPr="00E51DEB">
        <w:rPr>
          <w:rFonts w:eastAsia="Calibri"/>
          <w:sz w:val="20"/>
          <w:szCs w:val="20"/>
        </w:rPr>
        <w:t>Externe t</w:t>
      </w:r>
      <w:r w:rsidR="00E40E3C" w:rsidRPr="00E51DEB">
        <w:rPr>
          <w:rFonts w:eastAsia="Calibri"/>
          <w:sz w:val="20"/>
          <w:szCs w:val="20"/>
        </w:rPr>
        <w:t>ools binnen handbereik</w:t>
      </w:r>
    </w:p>
    <w:p w14:paraId="273A98FA" w14:textId="77777777" w:rsidR="00E40E3C" w:rsidRPr="00E51DEB" w:rsidRDefault="00E40E3C" w:rsidP="00E51DEB">
      <w:pPr>
        <w:spacing w:line="240" w:lineRule="auto"/>
        <w:ind w:left="360"/>
        <w:rPr>
          <w:rFonts w:eastAsia="Calibri"/>
          <w:sz w:val="20"/>
          <w:szCs w:val="20"/>
        </w:rPr>
      </w:pPr>
      <w:r w:rsidRPr="00E51DEB">
        <w:rPr>
          <w:rFonts w:eastAsia="Calibri"/>
          <w:sz w:val="20"/>
          <w:szCs w:val="20"/>
        </w:rPr>
        <w:t>Instrumentendeel</w:t>
      </w:r>
    </w:p>
    <w:p w14:paraId="0E0B63CC" w14:textId="77777777" w:rsidR="00E40E3C" w:rsidRPr="00E40E3C" w:rsidRDefault="00E40E3C" w:rsidP="00E40E3C">
      <w:pPr>
        <w:spacing w:line="240" w:lineRule="auto"/>
        <w:ind w:left="360"/>
        <w:rPr>
          <w:rFonts w:eastAsia="Calibri"/>
          <w:sz w:val="20"/>
          <w:szCs w:val="20"/>
        </w:rPr>
      </w:pPr>
    </w:p>
    <w:p w14:paraId="66004CB1" w14:textId="77777777" w:rsidR="00EF11E6" w:rsidRPr="00EF11E6" w:rsidRDefault="00EF11E6" w:rsidP="00EF11E6">
      <w:pPr>
        <w:pStyle w:val="Lijstalinea"/>
        <w:spacing w:line="240" w:lineRule="auto"/>
        <w:ind w:left="795"/>
        <w:rPr>
          <w:rFonts w:eastAsia="Calibri"/>
          <w:sz w:val="20"/>
          <w:szCs w:val="20"/>
        </w:rPr>
      </w:pPr>
    </w:p>
    <w:p w14:paraId="348B1C5C" w14:textId="77777777" w:rsidR="009809B7" w:rsidRDefault="009809B7" w:rsidP="003A5EEA">
      <w:pPr>
        <w:spacing w:line="240" w:lineRule="auto"/>
        <w:rPr>
          <w:rFonts w:eastAsia="Calibri"/>
          <w:sz w:val="20"/>
          <w:szCs w:val="20"/>
        </w:rPr>
      </w:pPr>
    </w:p>
    <w:p w14:paraId="57CBCB24" w14:textId="77777777" w:rsidR="00D42A78" w:rsidRDefault="00D42A78" w:rsidP="003A5EEA">
      <w:pPr>
        <w:spacing w:line="240" w:lineRule="auto"/>
        <w:rPr>
          <w:rFonts w:eastAsia="Calibri"/>
          <w:b/>
          <w:sz w:val="20"/>
          <w:szCs w:val="20"/>
        </w:rPr>
      </w:pPr>
    </w:p>
    <w:p w14:paraId="403CF620" w14:textId="77777777" w:rsidR="003A5EEA" w:rsidRDefault="0074201F" w:rsidP="00E51DEB">
      <w:pPr>
        <w:pStyle w:val="Kop1"/>
        <w:rPr>
          <w:rFonts w:eastAsia="Calibri"/>
        </w:rPr>
      </w:pPr>
      <w:bookmarkStart w:id="1" w:name="_Toc96676828"/>
      <w:r w:rsidRPr="4E3FA139">
        <w:rPr>
          <w:rFonts w:eastAsia="Calibri"/>
        </w:rPr>
        <w:lastRenderedPageBreak/>
        <w:t xml:space="preserve">Het </w:t>
      </w:r>
      <w:r w:rsidR="003A5EEA" w:rsidRPr="4E3FA139">
        <w:rPr>
          <w:rFonts w:eastAsia="Calibri"/>
        </w:rPr>
        <w:t>Techniekdeel</w:t>
      </w:r>
      <w:bookmarkEnd w:id="1"/>
    </w:p>
    <w:p w14:paraId="7DBAFF7D" w14:textId="77777777" w:rsidR="0074201F" w:rsidRDefault="0074201F" w:rsidP="0074201F">
      <w:pPr>
        <w:rPr>
          <w:rFonts w:eastAsia="Calibri"/>
        </w:rPr>
      </w:pPr>
    </w:p>
    <w:p w14:paraId="09E864C3" w14:textId="77777777" w:rsidR="0074201F" w:rsidRPr="003A5EEA" w:rsidRDefault="0074201F" w:rsidP="0074201F">
      <w:pPr>
        <w:rPr>
          <w:rFonts w:eastAsia="Calibri"/>
        </w:rPr>
      </w:pPr>
      <w:r>
        <w:rPr>
          <w:rFonts w:eastAsia="Calibri"/>
        </w:rPr>
        <w:t>Het techniek bestaat uit:</w:t>
      </w:r>
    </w:p>
    <w:p w14:paraId="336E342E" w14:textId="77777777" w:rsidR="003A5EEA" w:rsidRPr="003A5EEA" w:rsidRDefault="003A5EEA" w:rsidP="003A5EEA">
      <w:pPr>
        <w:numPr>
          <w:ilvl w:val="0"/>
          <w:numId w:val="6"/>
        </w:numPr>
        <w:spacing w:line="240" w:lineRule="auto"/>
        <w:contextualSpacing/>
        <w:rPr>
          <w:rFonts w:eastAsia="Calibri"/>
          <w:sz w:val="20"/>
          <w:szCs w:val="20"/>
        </w:rPr>
      </w:pPr>
      <w:r w:rsidRPr="003A5EEA">
        <w:rPr>
          <w:rFonts w:eastAsia="Calibri"/>
          <w:sz w:val="20"/>
          <w:szCs w:val="20"/>
        </w:rPr>
        <w:t>Bedieningspaneel</w:t>
      </w:r>
      <w:r w:rsidR="009809B7">
        <w:rPr>
          <w:rFonts w:eastAsia="Calibri"/>
          <w:sz w:val="20"/>
          <w:szCs w:val="20"/>
        </w:rPr>
        <w:t xml:space="preserve"> (aansturingsdeel)</w:t>
      </w:r>
    </w:p>
    <w:p w14:paraId="25D48A0D" w14:textId="77777777" w:rsidR="003A5EEA" w:rsidRPr="003A5EEA" w:rsidRDefault="003A5EEA" w:rsidP="003A5EEA">
      <w:pPr>
        <w:numPr>
          <w:ilvl w:val="0"/>
          <w:numId w:val="6"/>
        </w:numPr>
        <w:spacing w:line="240" w:lineRule="auto"/>
        <w:contextualSpacing/>
        <w:rPr>
          <w:rFonts w:eastAsia="Calibri"/>
          <w:sz w:val="20"/>
          <w:szCs w:val="20"/>
        </w:rPr>
      </w:pPr>
      <w:r w:rsidRPr="003A5EEA">
        <w:rPr>
          <w:rFonts w:eastAsia="Calibri"/>
          <w:sz w:val="20"/>
          <w:szCs w:val="20"/>
        </w:rPr>
        <w:t>Parkeerblok voor</w:t>
      </w:r>
    </w:p>
    <w:p w14:paraId="65C0D72F" w14:textId="77777777" w:rsidR="003A5EEA" w:rsidRPr="003A5EEA" w:rsidRDefault="003A5EEA" w:rsidP="003A5EEA">
      <w:pPr>
        <w:spacing w:line="240" w:lineRule="auto"/>
        <w:ind w:left="720"/>
        <w:contextualSpacing/>
        <w:rPr>
          <w:rFonts w:eastAsia="Calibri"/>
          <w:sz w:val="20"/>
          <w:szCs w:val="20"/>
        </w:rPr>
      </w:pPr>
      <w:r w:rsidRPr="003A5EEA">
        <w:rPr>
          <w:rFonts w:eastAsia="Calibri"/>
          <w:sz w:val="20"/>
          <w:szCs w:val="20"/>
        </w:rPr>
        <w:t>- videocamera</w:t>
      </w:r>
    </w:p>
    <w:p w14:paraId="320C0456" w14:textId="77777777" w:rsidR="003A5EEA" w:rsidRPr="003A5EEA" w:rsidRDefault="003A5EEA" w:rsidP="003A5EEA">
      <w:pPr>
        <w:spacing w:line="240" w:lineRule="auto"/>
        <w:ind w:left="720"/>
        <w:contextualSpacing/>
        <w:rPr>
          <w:rFonts w:eastAsia="Calibri"/>
          <w:sz w:val="20"/>
          <w:szCs w:val="20"/>
        </w:rPr>
      </w:pPr>
      <w:r w:rsidRPr="003A5EEA">
        <w:rPr>
          <w:rFonts w:eastAsia="Calibri"/>
          <w:sz w:val="20"/>
          <w:szCs w:val="20"/>
        </w:rPr>
        <w:t>- zuigslang met zuigbuishouder</w:t>
      </w:r>
    </w:p>
    <w:p w14:paraId="58CC8722" w14:textId="3EF34975" w:rsidR="00E51DEB" w:rsidRDefault="003A5EEA" w:rsidP="4E3FA139">
      <w:pPr>
        <w:spacing w:line="240" w:lineRule="auto"/>
        <w:ind w:left="720"/>
        <w:contextualSpacing/>
        <w:rPr>
          <w:rFonts w:eastAsia="Calibri"/>
          <w:sz w:val="20"/>
          <w:szCs w:val="20"/>
        </w:rPr>
      </w:pPr>
      <w:r w:rsidRPr="4E3FA139">
        <w:rPr>
          <w:rFonts w:eastAsia="Calibri"/>
          <w:sz w:val="20"/>
          <w:szCs w:val="20"/>
        </w:rPr>
        <w:t xml:space="preserve">- lichtkabel t.b.v. </w:t>
      </w:r>
      <w:r w:rsidR="00185E3B" w:rsidRPr="4E3FA139">
        <w:rPr>
          <w:rFonts w:eastAsia="Calibri"/>
          <w:sz w:val="20"/>
          <w:szCs w:val="20"/>
        </w:rPr>
        <w:t>endo</w:t>
      </w:r>
      <w:r w:rsidRPr="4E3FA139">
        <w:rPr>
          <w:rFonts w:eastAsia="Calibri"/>
          <w:sz w:val="20"/>
          <w:szCs w:val="20"/>
        </w:rPr>
        <w:t>scopen</w:t>
      </w:r>
    </w:p>
    <w:p w14:paraId="39690582" w14:textId="77777777" w:rsidR="00E51DEB" w:rsidRPr="00E51DEB" w:rsidRDefault="00E51DEB" w:rsidP="00E51DEB">
      <w:pPr>
        <w:pStyle w:val="Kop2"/>
        <w:rPr>
          <w:rFonts w:eastAsia="Calibri"/>
        </w:rPr>
      </w:pPr>
      <w:bookmarkStart w:id="2" w:name="_Toc96676829"/>
      <w:r w:rsidRPr="4E3FA139">
        <w:rPr>
          <w:rFonts w:eastAsia="Calibri"/>
        </w:rPr>
        <w:t>Het bedieningspaneel</w:t>
      </w:r>
      <w:bookmarkEnd w:id="2"/>
    </w:p>
    <w:p w14:paraId="0D05241F" w14:textId="77777777" w:rsidR="00E51DEB" w:rsidRPr="00E51DEB" w:rsidRDefault="00E51DEB" w:rsidP="00E51DEB">
      <w:pPr>
        <w:spacing w:line="240" w:lineRule="auto"/>
        <w:rPr>
          <w:rFonts w:eastAsia="Calibri"/>
          <w:sz w:val="20"/>
          <w:szCs w:val="20"/>
        </w:rPr>
      </w:pPr>
      <w:r w:rsidRPr="00E51DEB">
        <w:rPr>
          <w:rFonts w:eastAsia="Calibri"/>
          <w:sz w:val="20"/>
          <w:szCs w:val="20"/>
        </w:rPr>
        <w:t>Het bedieningspaneel (touchscreen) geeft de gebruiker de mogelijkheid een aantal zaken binnen de unit en ruimte aan te sturen.</w:t>
      </w:r>
    </w:p>
    <w:p w14:paraId="19476F36" w14:textId="77777777" w:rsidR="00E51DEB" w:rsidRPr="00E51DEB" w:rsidRDefault="00E51DEB" w:rsidP="00E51DEB">
      <w:pPr>
        <w:spacing w:line="240" w:lineRule="auto"/>
        <w:rPr>
          <w:rFonts w:eastAsia="Calibri"/>
          <w:sz w:val="20"/>
          <w:szCs w:val="20"/>
        </w:rPr>
      </w:pPr>
    </w:p>
    <w:p w14:paraId="64823C10" w14:textId="77777777" w:rsidR="00E51DEB" w:rsidRPr="00E51DEB" w:rsidRDefault="00E51DEB" w:rsidP="00E51DEB">
      <w:pPr>
        <w:spacing w:line="240" w:lineRule="auto"/>
        <w:rPr>
          <w:rFonts w:eastAsia="Calibri"/>
          <w:sz w:val="20"/>
          <w:szCs w:val="20"/>
        </w:rPr>
      </w:pPr>
    </w:p>
    <w:p w14:paraId="73471CA8"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 xml:space="preserve">Aan/uit functie </w:t>
      </w:r>
    </w:p>
    <w:p w14:paraId="0A2359FD"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Microscoop</w:t>
      </w:r>
    </w:p>
    <w:p w14:paraId="093FE341"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LCD scherm</w:t>
      </w:r>
    </w:p>
    <w:p w14:paraId="72FDEBC2"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Kamerverlichting</w:t>
      </w:r>
    </w:p>
    <w:p w14:paraId="124A65B2"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 xml:space="preserve">Wandverlichting </w:t>
      </w:r>
    </w:p>
    <w:p w14:paraId="4B2C06A6"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Assistentie oproep</w:t>
      </w:r>
    </w:p>
    <w:p w14:paraId="7307F5DA"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Koud-licht selectie/regeling (kabel en voorhoofdslamp)</w:t>
      </w:r>
    </w:p>
    <w:p w14:paraId="136FAD73" w14:textId="77777777" w:rsidR="00E51DEB" w:rsidRP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 xml:space="preserve">Voorhoofdslamp </w:t>
      </w:r>
    </w:p>
    <w:p w14:paraId="3E5DD4FE" w14:textId="77777777" w:rsidR="00E51DEB" w:rsidRDefault="00E51DEB" w:rsidP="00E51DEB">
      <w:pPr>
        <w:numPr>
          <w:ilvl w:val="0"/>
          <w:numId w:val="10"/>
        </w:numPr>
        <w:spacing w:line="240" w:lineRule="auto"/>
        <w:contextualSpacing/>
        <w:rPr>
          <w:rFonts w:eastAsia="Calibri"/>
          <w:sz w:val="20"/>
          <w:szCs w:val="20"/>
        </w:rPr>
      </w:pPr>
      <w:r w:rsidRPr="00E51DEB">
        <w:rPr>
          <w:rFonts w:eastAsia="Calibri"/>
          <w:sz w:val="20"/>
          <w:szCs w:val="20"/>
        </w:rPr>
        <w:t>Bediening stoel : up/down</w:t>
      </w:r>
    </w:p>
    <w:p w14:paraId="2A5A4305" w14:textId="7E05685C" w:rsidR="00E51DEB" w:rsidRPr="00E51DEB" w:rsidRDefault="0060478C" w:rsidP="4E3FA139">
      <w:pPr>
        <w:numPr>
          <w:ilvl w:val="0"/>
          <w:numId w:val="10"/>
        </w:numPr>
        <w:spacing w:line="240" w:lineRule="auto"/>
        <w:contextualSpacing/>
        <w:rPr>
          <w:rFonts w:eastAsia="Calibri"/>
          <w:sz w:val="20"/>
          <w:szCs w:val="20"/>
        </w:rPr>
      </w:pPr>
      <w:r w:rsidRPr="4E3FA139">
        <w:rPr>
          <w:rFonts w:eastAsia="Calibri"/>
          <w:sz w:val="20"/>
          <w:szCs w:val="20"/>
        </w:rPr>
        <w:t>Diversen</w:t>
      </w:r>
    </w:p>
    <w:p w14:paraId="63C9D4C8" w14:textId="77777777" w:rsidR="00E51DEB" w:rsidRPr="00E51DEB" w:rsidRDefault="00E51DEB" w:rsidP="00E51DEB">
      <w:pPr>
        <w:pStyle w:val="Kop3"/>
        <w:rPr>
          <w:rFonts w:eastAsia="Calibri"/>
        </w:rPr>
      </w:pPr>
      <w:bookmarkStart w:id="3" w:name="_Toc96676830"/>
      <w:r w:rsidRPr="4E3FA139">
        <w:rPr>
          <w:rFonts w:eastAsia="Calibri"/>
        </w:rPr>
        <w:t>Aan- en uit knop unit</w:t>
      </w:r>
      <w:bookmarkEnd w:id="3"/>
    </w:p>
    <w:p w14:paraId="50F4DED0" w14:textId="77777777" w:rsidR="00E51DEB" w:rsidRPr="00E51DEB" w:rsidRDefault="00E51DEB" w:rsidP="00E51DEB">
      <w:pPr>
        <w:rPr>
          <w:rFonts w:eastAsia="Calibri"/>
          <w:sz w:val="20"/>
          <w:szCs w:val="20"/>
        </w:rPr>
      </w:pPr>
      <w:r w:rsidRPr="00E51DEB">
        <w:rPr>
          <w:rFonts w:eastAsia="Calibri"/>
          <w:sz w:val="20"/>
          <w:szCs w:val="20"/>
        </w:rPr>
        <w:t>De unit beschikt over twee knoppen.</w:t>
      </w:r>
    </w:p>
    <w:p w14:paraId="5D14A974" w14:textId="77777777" w:rsidR="00E51DEB" w:rsidRPr="00E51DEB" w:rsidRDefault="00E51DEB" w:rsidP="00E51DEB">
      <w:pPr>
        <w:rPr>
          <w:rFonts w:eastAsia="Calibri"/>
          <w:sz w:val="20"/>
          <w:szCs w:val="20"/>
        </w:rPr>
      </w:pPr>
      <w:r w:rsidRPr="00E51DEB">
        <w:rPr>
          <w:rFonts w:eastAsia="Calibri"/>
          <w:sz w:val="20"/>
          <w:szCs w:val="20"/>
        </w:rPr>
        <w:t>Via de harde schakelaar wordt de unit van spanning voorzien of uitgeschakeld</w:t>
      </w:r>
    </w:p>
    <w:p w14:paraId="7CB5A373" w14:textId="77777777" w:rsidR="00E51DEB" w:rsidRPr="00E51DEB" w:rsidRDefault="00E51DEB" w:rsidP="00E51DEB">
      <w:pPr>
        <w:rPr>
          <w:rFonts w:eastAsia="Calibri"/>
          <w:sz w:val="20"/>
          <w:szCs w:val="20"/>
        </w:rPr>
      </w:pPr>
      <w:r w:rsidRPr="00E51DEB">
        <w:rPr>
          <w:rFonts w:eastAsia="Calibri"/>
          <w:sz w:val="20"/>
          <w:szCs w:val="20"/>
        </w:rPr>
        <w:t xml:space="preserve">Via de aan- uit knop wordt het bedieningspaneel actief en de aangestuurde </w:t>
      </w:r>
      <w:proofErr w:type="spellStart"/>
      <w:r w:rsidRPr="00E51DEB">
        <w:rPr>
          <w:rFonts w:eastAsia="Calibri"/>
          <w:sz w:val="20"/>
          <w:szCs w:val="20"/>
        </w:rPr>
        <w:t>WCD’s</w:t>
      </w:r>
      <w:proofErr w:type="spellEnd"/>
      <w:r w:rsidRPr="00E51DEB">
        <w:rPr>
          <w:rFonts w:eastAsia="Calibri"/>
          <w:sz w:val="20"/>
          <w:szCs w:val="20"/>
        </w:rPr>
        <w:t xml:space="preserve"> t.b.v. externe hulpmiddelen. Wordt de unit uit gezet via het bedieningspaneel, dan starten automatisch het autoflush programma’s op voor:</w:t>
      </w:r>
    </w:p>
    <w:p w14:paraId="5F4C6A96" w14:textId="77777777" w:rsidR="00E51DEB" w:rsidRPr="00E51DEB" w:rsidRDefault="00E51DEB" w:rsidP="00E51DEB">
      <w:pPr>
        <w:numPr>
          <w:ilvl w:val="0"/>
          <w:numId w:val="27"/>
        </w:numPr>
        <w:contextualSpacing/>
        <w:rPr>
          <w:rFonts w:eastAsia="Calibri"/>
          <w:sz w:val="20"/>
          <w:szCs w:val="20"/>
        </w:rPr>
      </w:pPr>
      <w:proofErr w:type="spellStart"/>
      <w:r w:rsidRPr="00E51DEB">
        <w:rPr>
          <w:rFonts w:eastAsia="Calibri"/>
          <w:sz w:val="20"/>
          <w:szCs w:val="20"/>
        </w:rPr>
        <w:t>Sepvat</w:t>
      </w:r>
      <w:proofErr w:type="spellEnd"/>
    </w:p>
    <w:p w14:paraId="31CF417E" w14:textId="3D95D87B" w:rsidR="00E51DEB" w:rsidRPr="00242A03" w:rsidRDefault="00E51DEB" w:rsidP="00242A03">
      <w:pPr>
        <w:numPr>
          <w:ilvl w:val="0"/>
          <w:numId w:val="27"/>
        </w:numPr>
        <w:contextualSpacing/>
        <w:rPr>
          <w:rFonts w:eastAsia="Calibri"/>
          <w:sz w:val="20"/>
          <w:szCs w:val="20"/>
        </w:rPr>
      </w:pPr>
      <w:r w:rsidRPr="00E51DEB">
        <w:rPr>
          <w:rFonts w:eastAsia="Calibri"/>
          <w:sz w:val="20"/>
          <w:szCs w:val="20"/>
        </w:rPr>
        <w:t>Doorspoelsysteem</w:t>
      </w:r>
    </w:p>
    <w:p w14:paraId="77104D38" w14:textId="77777777" w:rsidR="00E51DEB" w:rsidRPr="00E51DEB" w:rsidRDefault="00E51DEB" w:rsidP="00E51DEB">
      <w:pPr>
        <w:pStyle w:val="Kop3"/>
        <w:rPr>
          <w:rFonts w:eastAsia="Calibri"/>
        </w:rPr>
      </w:pPr>
      <w:bookmarkStart w:id="4" w:name="_Toc96676831"/>
      <w:r w:rsidRPr="4E3FA139">
        <w:rPr>
          <w:rFonts w:eastAsia="Calibri"/>
        </w:rPr>
        <w:t>De microscoop</w:t>
      </w:r>
      <w:bookmarkEnd w:id="4"/>
    </w:p>
    <w:p w14:paraId="476F645D" w14:textId="77777777" w:rsidR="00E51DEB" w:rsidRPr="00E51DEB" w:rsidRDefault="00E51DEB" w:rsidP="00E51DEB">
      <w:pPr>
        <w:rPr>
          <w:rFonts w:eastAsia="Calibri"/>
          <w:sz w:val="20"/>
          <w:szCs w:val="20"/>
        </w:rPr>
      </w:pPr>
      <w:r w:rsidRPr="00E51DEB">
        <w:rPr>
          <w:rFonts w:eastAsia="Calibri"/>
          <w:sz w:val="20"/>
          <w:szCs w:val="20"/>
        </w:rPr>
        <w:t>De microscoop hangt aan de wand en is aangesloten op een WCD</w:t>
      </w:r>
      <w:r w:rsidR="00543FF2">
        <w:rPr>
          <w:rFonts w:eastAsia="Calibri"/>
          <w:sz w:val="20"/>
          <w:szCs w:val="20"/>
        </w:rPr>
        <w:t xml:space="preserve">. </w:t>
      </w:r>
      <w:r w:rsidRPr="00E51DEB">
        <w:rPr>
          <w:rFonts w:eastAsia="Calibri"/>
          <w:sz w:val="20"/>
          <w:szCs w:val="20"/>
        </w:rPr>
        <w:t xml:space="preserve"> </w:t>
      </w:r>
    </w:p>
    <w:p w14:paraId="176A29EA" w14:textId="77777777" w:rsidR="00E51DEB" w:rsidRPr="00E51DEB" w:rsidRDefault="00543FF2" w:rsidP="00543FF2">
      <w:pPr>
        <w:rPr>
          <w:rFonts w:eastAsia="Calibri"/>
          <w:sz w:val="20"/>
          <w:szCs w:val="20"/>
        </w:rPr>
      </w:pPr>
      <w:r>
        <w:rPr>
          <w:rFonts w:eastAsia="Calibri"/>
          <w:sz w:val="20"/>
          <w:szCs w:val="20"/>
        </w:rPr>
        <w:t xml:space="preserve">De bekrachtiging van de microscoop op het bedieningspaneel zal </w:t>
      </w:r>
      <w:r w:rsidR="00E51DEB" w:rsidRPr="00E51DEB">
        <w:rPr>
          <w:rFonts w:eastAsia="Calibri"/>
          <w:sz w:val="20"/>
          <w:szCs w:val="20"/>
        </w:rPr>
        <w:t>de WCD van spanning</w:t>
      </w:r>
      <w:r>
        <w:rPr>
          <w:rFonts w:eastAsia="Calibri"/>
          <w:sz w:val="20"/>
          <w:szCs w:val="20"/>
        </w:rPr>
        <w:t xml:space="preserve"> voorzien en de beelden naar het LCD scherm toesturen</w:t>
      </w:r>
      <w:r w:rsidR="00E51DEB" w:rsidRPr="00E51DEB">
        <w:rPr>
          <w:rFonts w:eastAsia="Calibri"/>
          <w:sz w:val="20"/>
          <w:szCs w:val="20"/>
        </w:rPr>
        <w:t xml:space="preserve">. </w:t>
      </w:r>
    </w:p>
    <w:p w14:paraId="5ED6BF96" w14:textId="77777777" w:rsidR="00E51DEB" w:rsidRDefault="00543FF2" w:rsidP="00E51DEB">
      <w:pPr>
        <w:contextualSpacing/>
        <w:rPr>
          <w:rFonts w:eastAsia="Calibri"/>
          <w:sz w:val="20"/>
          <w:szCs w:val="20"/>
        </w:rPr>
      </w:pPr>
      <w:r>
        <w:rPr>
          <w:rFonts w:eastAsia="Calibri"/>
          <w:sz w:val="20"/>
          <w:szCs w:val="20"/>
        </w:rPr>
        <w:t xml:space="preserve">Via </w:t>
      </w:r>
      <w:r w:rsidR="00E51DEB" w:rsidRPr="00E51DEB">
        <w:rPr>
          <w:rFonts w:eastAsia="Calibri"/>
          <w:sz w:val="20"/>
          <w:szCs w:val="20"/>
        </w:rPr>
        <w:t xml:space="preserve">het LCD scherm kunnen </w:t>
      </w:r>
      <w:r>
        <w:rPr>
          <w:rFonts w:eastAsia="Calibri"/>
          <w:sz w:val="20"/>
          <w:szCs w:val="20"/>
        </w:rPr>
        <w:t>beelden via PC/</w:t>
      </w:r>
      <w:proofErr w:type="spellStart"/>
      <w:r>
        <w:rPr>
          <w:rFonts w:eastAsia="Calibri"/>
          <w:sz w:val="20"/>
          <w:szCs w:val="20"/>
        </w:rPr>
        <w:t>Ibox</w:t>
      </w:r>
      <w:proofErr w:type="spellEnd"/>
      <w:r>
        <w:rPr>
          <w:rFonts w:eastAsia="Calibri"/>
          <w:sz w:val="20"/>
          <w:szCs w:val="20"/>
        </w:rPr>
        <w:t xml:space="preserve">  naar het </w:t>
      </w:r>
      <w:r w:rsidR="009D60B2">
        <w:rPr>
          <w:rFonts w:eastAsia="Calibri"/>
          <w:sz w:val="20"/>
          <w:szCs w:val="20"/>
        </w:rPr>
        <w:t>EPD</w:t>
      </w:r>
      <w:r w:rsidR="00E51DEB" w:rsidRPr="00E51DEB">
        <w:rPr>
          <w:rFonts w:eastAsia="Calibri"/>
          <w:sz w:val="20"/>
          <w:szCs w:val="20"/>
        </w:rPr>
        <w:t xml:space="preserve"> </w:t>
      </w:r>
      <w:r>
        <w:rPr>
          <w:rFonts w:eastAsia="Calibri"/>
          <w:sz w:val="20"/>
          <w:szCs w:val="20"/>
        </w:rPr>
        <w:t>gestuurd worden.</w:t>
      </w:r>
    </w:p>
    <w:p w14:paraId="6F80C591" w14:textId="77777777" w:rsidR="00543FF2" w:rsidRPr="00E51DEB" w:rsidRDefault="00543FF2" w:rsidP="00E51DEB">
      <w:pPr>
        <w:contextualSpacing/>
        <w:rPr>
          <w:rFonts w:eastAsia="Calibri"/>
        </w:rPr>
      </w:pPr>
    </w:p>
    <w:p w14:paraId="3A2830FB" w14:textId="77777777" w:rsidR="00E51DEB" w:rsidRPr="00E51DEB" w:rsidRDefault="00E51DEB" w:rsidP="00E51DEB">
      <w:pPr>
        <w:pStyle w:val="Kop3"/>
        <w:rPr>
          <w:rFonts w:eastAsia="Calibri"/>
        </w:rPr>
      </w:pPr>
      <w:bookmarkStart w:id="5" w:name="_Toc96676832"/>
      <w:r w:rsidRPr="4E3FA139">
        <w:rPr>
          <w:rFonts w:eastAsia="Calibri"/>
        </w:rPr>
        <w:t>Het LCD scherm</w:t>
      </w:r>
      <w:bookmarkEnd w:id="5"/>
    </w:p>
    <w:p w14:paraId="32EBD6D7" w14:textId="77777777" w:rsidR="00E51DEB" w:rsidRPr="00E51DEB" w:rsidRDefault="00E51DEB" w:rsidP="00E51DEB">
      <w:pPr>
        <w:spacing w:line="240" w:lineRule="auto"/>
        <w:rPr>
          <w:rFonts w:eastAsia="Calibri"/>
          <w:sz w:val="20"/>
          <w:szCs w:val="20"/>
        </w:rPr>
      </w:pPr>
      <w:r w:rsidRPr="00E51DEB">
        <w:rPr>
          <w:rFonts w:eastAsia="Calibri"/>
          <w:sz w:val="20"/>
          <w:szCs w:val="20"/>
        </w:rPr>
        <w:t>Via LCD scherm(en)  kunnen beelden weergeven worden van:</w:t>
      </w:r>
    </w:p>
    <w:p w14:paraId="1C9DBECA" w14:textId="77777777" w:rsidR="00E51DEB" w:rsidRPr="00E51DEB" w:rsidRDefault="00E51DEB" w:rsidP="00E51DEB">
      <w:pPr>
        <w:numPr>
          <w:ilvl w:val="0"/>
          <w:numId w:val="15"/>
        </w:numPr>
        <w:spacing w:line="240" w:lineRule="auto"/>
        <w:contextualSpacing/>
        <w:rPr>
          <w:rFonts w:eastAsia="Calibri"/>
          <w:sz w:val="20"/>
          <w:szCs w:val="20"/>
        </w:rPr>
      </w:pPr>
      <w:r w:rsidRPr="00E51DEB">
        <w:rPr>
          <w:rFonts w:eastAsia="Calibri"/>
          <w:sz w:val="20"/>
          <w:szCs w:val="20"/>
        </w:rPr>
        <w:t>Microscoop</w:t>
      </w:r>
    </w:p>
    <w:p w14:paraId="6AAD0633" w14:textId="77777777" w:rsidR="00E51DEB" w:rsidRPr="00E51DEB" w:rsidRDefault="00E51DEB" w:rsidP="00E51DEB">
      <w:pPr>
        <w:numPr>
          <w:ilvl w:val="0"/>
          <w:numId w:val="15"/>
        </w:numPr>
        <w:spacing w:line="240" w:lineRule="auto"/>
        <w:contextualSpacing/>
        <w:rPr>
          <w:rFonts w:eastAsia="Calibri"/>
          <w:sz w:val="20"/>
          <w:szCs w:val="20"/>
        </w:rPr>
      </w:pPr>
      <w:r w:rsidRPr="00E51DEB">
        <w:rPr>
          <w:rFonts w:eastAsia="Calibri"/>
          <w:sz w:val="20"/>
          <w:szCs w:val="20"/>
        </w:rPr>
        <w:t>De videoscoop</w:t>
      </w:r>
    </w:p>
    <w:p w14:paraId="0AD3C2EC" w14:textId="77777777" w:rsidR="00E51DEB" w:rsidRPr="00E51DEB" w:rsidRDefault="00E51DEB" w:rsidP="00E51DEB">
      <w:pPr>
        <w:numPr>
          <w:ilvl w:val="0"/>
          <w:numId w:val="15"/>
        </w:numPr>
        <w:spacing w:line="240" w:lineRule="auto"/>
        <w:contextualSpacing/>
        <w:rPr>
          <w:rFonts w:eastAsia="Calibri"/>
          <w:sz w:val="20"/>
          <w:szCs w:val="20"/>
        </w:rPr>
      </w:pPr>
      <w:r w:rsidRPr="00E51DEB">
        <w:rPr>
          <w:rFonts w:eastAsia="Calibri"/>
          <w:sz w:val="20"/>
          <w:szCs w:val="20"/>
        </w:rPr>
        <w:lastRenderedPageBreak/>
        <w:t>Nieuw: de camera (parkeerblok) t.b.v. endoscopen zonder chip</w:t>
      </w:r>
    </w:p>
    <w:p w14:paraId="78E99CE4" w14:textId="77777777" w:rsidR="00E51DEB" w:rsidRPr="00E51DEB" w:rsidRDefault="00E51DEB" w:rsidP="00E51DEB">
      <w:pPr>
        <w:spacing w:line="240" w:lineRule="auto"/>
        <w:rPr>
          <w:rFonts w:eastAsia="Calibri"/>
          <w:sz w:val="20"/>
          <w:szCs w:val="20"/>
        </w:rPr>
      </w:pPr>
      <w:r w:rsidRPr="00E51DEB">
        <w:rPr>
          <w:rFonts w:eastAsia="Calibri"/>
          <w:sz w:val="20"/>
          <w:szCs w:val="20"/>
        </w:rPr>
        <w:t xml:space="preserve">In een nieuw systeem moet de visualisering van de verschillende </w:t>
      </w:r>
      <w:proofErr w:type="spellStart"/>
      <w:r w:rsidRPr="00E51DEB">
        <w:rPr>
          <w:rFonts w:eastAsia="Calibri"/>
          <w:sz w:val="20"/>
          <w:szCs w:val="20"/>
        </w:rPr>
        <w:t>inputs</w:t>
      </w:r>
      <w:proofErr w:type="spellEnd"/>
      <w:r w:rsidRPr="00E51DEB">
        <w:rPr>
          <w:rFonts w:eastAsia="Calibri"/>
          <w:sz w:val="20"/>
          <w:szCs w:val="20"/>
        </w:rPr>
        <w:t xml:space="preserve"> (HDMI) automatisch geregeld worden.</w:t>
      </w:r>
    </w:p>
    <w:p w14:paraId="3534C9C5" w14:textId="77777777" w:rsidR="00E51DEB" w:rsidRPr="00E51DEB" w:rsidRDefault="00E51DEB" w:rsidP="00E51DEB">
      <w:pPr>
        <w:spacing w:line="240" w:lineRule="auto"/>
        <w:rPr>
          <w:rFonts w:eastAsia="Calibri"/>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496"/>
        <w:gridCol w:w="850"/>
      </w:tblGrid>
      <w:tr w:rsidR="00E51DEB" w:rsidRPr="00E51DEB" w14:paraId="49949C64" w14:textId="77777777" w:rsidTr="003E0373">
        <w:tc>
          <w:tcPr>
            <w:tcW w:w="3020" w:type="dxa"/>
          </w:tcPr>
          <w:p w14:paraId="452D569E" w14:textId="77777777" w:rsidR="00E51DEB" w:rsidRPr="00E51DEB" w:rsidRDefault="00E51DEB" w:rsidP="00E51DEB">
            <w:pPr>
              <w:spacing w:line="240" w:lineRule="auto"/>
              <w:rPr>
                <w:rFonts w:eastAsia="Calibri"/>
                <w:sz w:val="20"/>
                <w:szCs w:val="20"/>
              </w:rPr>
            </w:pPr>
            <w:r w:rsidRPr="00E51DEB">
              <w:rPr>
                <w:rFonts w:eastAsia="Calibri"/>
                <w:sz w:val="20"/>
                <w:szCs w:val="20"/>
              </w:rPr>
              <w:t>microscoop</w:t>
            </w:r>
          </w:p>
        </w:tc>
        <w:tc>
          <w:tcPr>
            <w:tcW w:w="3496" w:type="dxa"/>
            <w:vMerge w:val="restart"/>
          </w:tcPr>
          <w:p w14:paraId="7760D33F" w14:textId="77777777" w:rsidR="00E51DEB" w:rsidRPr="00E51DEB" w:rsidRDefault="009B12DA" w:rsidP="00E51DEB">
            <w:pPr>
              <w:spacing w:line="240" w:lineRule="auto"/>
              <w:rPr>
                <w:rFonts w:eastAsia="Calibri"/>
                <w:sz w:val="20"/>
                <w:szCs w:val="20"/>
              </w:rPr>
            </w:pPr>
            <w:r w:rsidRPr="00E51DEB">
              <w:rPr>
                <w:rFonts w:eastAsia="Calibri"/>
                <w:noProof/>
                <w:sz w:val="20"/>
                <w:szCs w:val="20"/>
                <w:lang w:eastAsia="nl-NL"/>
              </w:rPr>
              <mc:AlternateContent>
                <mc:Choice Requires="wps">
                  <w:drawing>
                    <wp:anchor distT="0" distB="0" distL="114300" distR="114300" simplePos="0" relativeHeight="251664384" behindDoc="0" locked="0" layoutInCell="1" allowOverlap="1" wp14:anchorId="3926D3DF" wp14:editId="219AE9C1">
                      <wp:simplePos x="0" y="0"/>
                      <wp:positionH relativeFrom="column">
                        <wp:posOffset>549275</wp:posOffset>
                      </wp:positionH>
                      <wp:positionV relativeFrom="paragraph">
                        <wp:posOffset>148590</wp:posOffset>
                      </wp:positionV>
                      <wp:extent cx="428625" cy="133350"/>
                      <wp:effectExtent l="0" t="19050" r="47625" b="38100"/>
                      <wp:wrapNone/>
                      <wp:docPr id="6" name="Pijl-rechts 6"/>
                      <wp:cNvGraphicFramePr/>
                      <a:graphic xmlns:a="http://schemas.openxmlformats.org/drawingml/2006/main">
                        <a:graphicData uri="http://schemas.microsoft.com/office/word/2010/wordprocessingShape">
                          <wps:wsp>
                            <wps:cNvSpPr/>
                            <wps:spPr>
                              <a:xfrm>
                                <a:off x="0" y="0"/>
                                <a:ext cx="428625" cy="133350"/>
                              </a:xfrm>
                              <a:prstGeom prst="rightArrow">
                                <a:avLst/>
                              </a:prstGeom>
                              <a:solidFill>
                                <a:srgbClr val="4F81BD"/>
                              </a:solidFill>
                              <a:ln w="25400" cap="flat" cmpd="sng"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2B7DFE48">
                    <v:shapetype id="_x0000_t13" coordsize="21600,21600" o:spt="13" adj="16200,5400" path="m@0,l@0@1,0@1,0@2@0@2@0,21600,21600,10800xe" w14:anchorId="5A98C755">
                      <v:stroke joinstyle="miter"/>
                      <v:formulas>
                        <v:f eqn="val #0"/>
                        <v:f eqn="val #1"/>
                        <v:f eqn="sum height 0 #1"/>
                        <v:f eqn="sum 10800 0 #1"/>
                        <v:f eqn="sum width 0 #0"/>
                        <v:f eqn="prod @4 @3 10800"/>
                        <v:f eqn="sum width 0 @5"/>
                      </v:formulas>
                      <v:path textboxrect="0,@1,@6,@2" o:connecttype="custom" o:connectlocs="@0,0;0,10800;@0,21600;21600,10800" o:connectangles="270,180,90,0"/>
                      <v:handles>
                        <v:h position="#0,#1" xrange="0,21600" yrange="0,10800"/>
                      </v:handles>
                    </v:shapetype>
                    <v:shape id="Pijl-rechts 6" style="position:absolute;margin-left:43.25pt;margin-top:11.7pt;width:33.75pt;height:10.5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4f81bd" strokecolor="#385d8a" strokeweight="2pt" type="#_x0000_t13" adj="18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"/>
                  </w:pict>
                </mc:Fallback>
              </mc:AlternateContent>
            </w:r>
          </w:p>
          <w:p w14:paraId="58950EA6" w14:textId="77777777" w:rsidR="00E51DEB" w:rsidRPr="00E51DEB" w:rsidRDefault="00E51DEB" w:rsidP="00E51DEB">
            <w:pPr>
              <w:spacing w:line="240" w:lineRule="auto"/>
              <w:rPr>
                <w:rFonts w:eastAsia="Calibri"/>
                <w:sz w:val="20"/>
                <w:szCs w:val="20"/>
              </w:rPr>
            </w:pPr>
            <w:r w:rsidRPr="00E51DEB">
              <w:rPr>
                <w:rFonts w:eastAsia="Calibri"/>
                <w:sz w:val="20"/>
                <w:szCs w:val="20"/>
              </w:rPr>
              <w:t>3 input              1x output</w:t>
            </w:r>
          </w:p>
        </w:tc>
        <w:tc>
          <w:tcPr>
            <w:tcW w:w="850" w:type="dxa"/>
            <w:vMerge w:val="restart"/>
          </w:tcPr>
          <w:p w14:paraId="695FCC65" w14:textId="77777777" w:rsidR="00E51DEB" w:rsidRPr="00E51DEB" w:rsidRDefault="00E51DEB" w:rsidP="00E51DEB">
            <w:pPr>
              <w:spacing w:line="240" w:lineRule="auto"/>
              <w:rPr>
                <w:rFonts w:eastAsia="Calibri"/>
                <w:sz w:val="20"/>
                <w:szCs w:val="20"/>
              </w:rPr>
            </w:pPr>
          </w:p>
          <w:p w14:paraId="1B313395" w14:textId="77777777" w:rsidR="00E51DEB" w:rsidRPr="00E51DEB" w:rsidRDefault="00E51DEB" w:rsidP="00E51DEB">
            <w:pPr>
              <w:spacing w:line="240" w:lineRule="auto"/>
              <w:rPr>
                <w:rFonts w:eastAsia="Calibri"/>
                <w:sz w:val="20"/>
                <w:szCs w:val="20"/>
              </w:rPr>
            </w:pPr>
            <w:r w:rsidRPr="00E51DEB">
              <w:rPr>
                <w:rFonts w:eastAsia="Calibri"/>
                <w:sz w:val="20"/>
                <w:szCs w:val="20"/>
              </w:rPr>
              <w:t>LCD</w:t>
            </w:r>
          </w:p>
        </w:tc>
      </w:tr>
      <w:tr w:rsidR="00E51DEB" w:rsidRPr="00E51DEB" w14:paraId="6477E422" w14:textId="77777777" w:rsidTr="003E0373">
        <w:tc>
          <w:tcPr>
            <w:tcW w:w="3020" w:type="dxa"/>
          </w:tcPr>
          <w:p w14:paraId="65408A2F" w14:textId="77777777" w:rsidR="00E51DEB" w:rsidRPr="00E51DEB" w:rsidRDefault="00E51DEB" w:rsidP="00E51DEB">
            <w:pPr>
              <w:spacing w:line="240" w:lineRule="auto"/>
              <w:rPr>
                <w:rFonts w:eastAsia="Calibri"/>
                <w:sz w:val="20"/>
                <w:szCs w:val="20"/>
              </w:rPr>
            </w:pPr>
            <w:r w:rsidRPr="00E51DEB">
              <w:rPr>
                <w:rFonts w:eastAsia="Calibri"/>
                <w:sz w:val="20"/>
                <w:szCs w:val="20"/>
              </w:rPr>
              <w:t>videoscoop</w:t>
            </w:r>
          </w:p>
        </w:tc>
        <w:tc>
          <w:tcPr>
            <w:tcW w:w="3496" w:type="dxa"/>
            <w:vMerge/>
          </w:tcPr>
          <w:p w14:paraId="78020F74" w14:textId="77777777" w:rsidR="00E51DEB" w:rsidRPr="00E51DEB" w:rsidRDefault="00E51DEB" w:rsidP="00E51DEB">
            <w:pPr>
              <w:spacing w:line="240" w:lineRule="auto"/>
              <w:rPr>
                <w:rFonts w:eastAsia="Calibri"/>
                <w:sz w:val="20"/>
                <w:szCs w:val="20"/>
              </w:rPr>
            </w:pPr>
          </w:p>
        </w:tc>
        <w:tc>
          <w:tcPr>
            <w:tcW w:w="850" w:type="dxa"/>
            <w:vMerge/>
          </w:tcPr>
          <w:p w14:paraId="0217C1F1" w14:textId="77777777" w:rsidR="00E51DEB" w:rsidRPr="00E51DEB" w:rsidRDefault="00E51DEB" w:rsidP="00E51DEB">
            <w:pPr>
              <w:spacing w:line="240" w:lineRule="auto"/>
              <w:rPr>
                <w:rFonts w:eastAsia="Calibri"/>
                <w:sz w:val="20"/>
                <w:szCs w:val="20"/>
              </w:rPr>
            </w:pPr>
          </w:p>
        </w:tc>
      </w:tr>
      <w:tr w:rsidR="00E51DEB" w:rsidRPr="00E51DEB" w14:paraId="26E46324" w14:textId="77777777" w:rsidTr="003E0373">
        <w:tc>
          <w:tcPr>
            <w:tcW w:w="3020" w:type="dxa"/>
          </w:tcPr>
          <w:p w14:paraId="6677E549" w14:textId="77777777" w:rsidR="00E51DEB" w:rsidRPr="00E51DEB" w:rsidRDefault="00E51DEB" w:rsidP="00E51DEB">
            <w:pPr>
              <w:spacing w:line="240" w:lineRule="auto"/>
              <w:rPr>
                <w:rFonts w:eastAsia="Calibri"/>
                <w:sz w:val="20"/>
                <w:szCs w:val="20"/>
              </w:rPr>
            </w:pPr>
            <w:r w:rsidRPr="00E51DEB">
              <w:rPr>
                <w:rFonts w:eastAsia="Calibri"/>
                <w:sz w:val="20"/>
                <w:szCs w:val="20"/>
              </w:rPr>
              <w:t>videocamera</w:t>
            </w:r>
          </w:p>
        </w:tc>
        <w:tc>
          <w:tcPr>
            <w:tcW w:w="3496" w:type="dxa"/>
            <w:vMerge/>
          </w:tcPr>
          <w:p w14:paraId="20A418CF" w14:textId="77777777" w:rsidR="00E51DEB" w:rsidRPr="00E51DEB" w:rsidRDefault="00E51DEB" w:rsidP="00E51DEB">
            <w:pPr>
              <w:spacing w:line="240" w:lineRule="auto"/>
              <w:rPr>
                <w:rFonts w:eastAsia="Calibri"/>
                <w:sz w:val="20"/>
                <w:szCs w:val="20"/>
              </w:rPr>
            </w:pPr>
          </w:p>
        </w:tc>
        <w:tc>
          <w:tcPr>
            <w:tcW w:w="850" w:type="dxa"/>
            <w:vMerge/>
          </w:tcPr>
          <w:p w14:paraId="52587745" w14:textId="77777777" w:rsidR="00E51DEB" w:rsidRPr="00E51DEB" w:rsidRDefault="00E51DEB" w:rsidP="00E51DEB">
            <w:pPr>
              <w:spacing w:line="240" w:lineRule="auto"/>
              <w:rPr>
                <w:rFonts w:eastAsia="Calibri"/>
                <w:sz w:val="20"/>
                <w:szCs w:val="20"/>
              </w:rPr>
            </w:pPr>
          </w:p>
        </w:tc>
      </w:tr>
      <w:tr w:rsidR="00E51DEB" w:rsidRPr="00E51DEB" w14:paraId="71B850EE" w14:textId="77777777" w:rsidTr="003E0373">
        <w:tc>
          <w:tcPr>
            <w:tcW w:w="3020" w:type="dxa"/>
          </w:tcPr>
          <w:p w14:paraId="22BC2416" w14:textId="77777777" w:rsidR="00E51DEB" w:rsidRPr="00E51DEB" w:rsidRDefault="00E51DEB" w:rsidP="00E51DEB">
            <w:pPr>
              <w:spacing w:line="240" w:lineRule="auto"/>
              <w:rPr>
                <w:rFonts w:eastAsia="Calibri"/>
                <w:sz w:val="20"/>
                <w:szCs w:val="20"/>
              </w:rPr>
            </w:pPr>
          </w:p>
        </w:tc>
        <w:tc>
          <w:tcPr>
            <w:tcW w:w="3496" w:type="dxa"/>
            <w:vMerge/>
          </w:tcPr>
          <w:p w14:paraId="26C128D3" w14:textId="77777777" w:rsidR="00E51DEB" w:rsidRPr="00E51DEB" w:rsidRDefault="00E51DEB" w:rsidP="00E51DEB">
            <w:pPr>
              <w:spacing w:line="240" w:lineRule="auto"/>
              <w:rPr>
                <w:rFonts w:eastAsia="Calibri"/>
                <w:sz w:val="20"/>
                <w:szCs w:val="20"/>
              </w:rPr>
            </w:pPr>
          </w:p>
        </w:tc>
        <w:tc>
          <w:tcPr>
            <w:tcW w:w="850" w:type="dxa"/>
            <w:vMerge/>
          </w:tcPr>
          <w:p w14:paraId="5B47EF68" w14:textId="77777777" w:rsidR="00E51DEB" w:rsidRPr="00E51DEB" w:rsidRDefault="00E51DEB" w:rsidP="00E51DEB">
            <w:pPr>
              <w:spacing w:line="240" w:lineRule="auto"/>
              <w:rPr>
                <w:rFonts w:eastAsia="Calibri"/>
                <w:sz w:val="20"/>
                <w:szCs w:val="20"/>
              </w:rPr>
            </w:pPr>
          </w:p>
        </w:tc>
      </w:tr>
    </w:tbl>
    <w:p w14:paraId="4705A6BB" w14:textId="77777777" w:rsidR="00E51DEB" w:rsidRPr="00E51DEB" w:rsidRDefault="00E51DEB" w:rsidP="00E51DEB">
      <w:pPr>
        <w:spacing w:line="240" w:lineRule="auto"/>
        <w:rPr>
          <w:rFonts w:eastAsia="Calibri"/>
          <w:sz w:val="20"/>
          <w:szCs w:val="20"/>
        </w:rPr>
      </w:pPr>
    </w:p>
    <w:p w14:paraId="3EDA3FE8" w14:textId="77777777" w:rsidR="00E51DEB" w:rsidRPr="00E51DEB" w:rsidRDefault="00E51DEB" w:rsidP="00E51DEB">
      <w:pPr>
        <w:pStyle w:val="Kop3"/>
        <w:rPr>
          <w:rFonts w:eastAsia="Calibri"/>
        </w:rPr>
      </w:pPr>
      <w:bookmarkStart w:id="6" w:name="_Toc96676833"/>
      <w:r w:rsidRPr="4E3FA139">
        <w:rPr>
          <w:rFonts w:eastAsia="Calibri"/>
        </w:rPr>
        <w:t>Kamerverlichting</w:t>
      </w:r>
      <w:bookmarkEnd w:id="6"/>
    </w:p>
    <w:p w14:paraId="0637C4E1" w14:textId="75CE6FEF" w:rsidR="00E51DEB" w:rsidRPr="00242A03" w:rsidRDefault="00E51DEB" w:rsidP="00E51DEB">
      <w:pPr>
        <w:spacing w:line="240" w:lineRule="auto"/>
        <w:rPr>
          <w:rFonts w:eastAsia="Calibri"/>
          <w:sz w:val="20"/>
          <w:szCs w:val="20"/>
        </w:rPr>
      </w:pPr>
      <w:r w:rsidRPr="00E51DEB">
        <w:rPr>
          <w:rFonts w:eastAsia="Calibri"/>
          <w:sz w:val="20"/>
          <w:szCs w:val="20"/>
        </w:rPr>
        <w:t xml:space="preserve">De ruimte beschikt over centrale (TL) verlichting. Voor een aantal onderzoeken is het van belang dat de ruimte weinig tot geen verlichting heeft. Via het bedieningspaneel moet deze centrale verlichting uitgezet kunnen worden. Deze schakelfunctie is een hotelschakeling met de centrale deurschakelaar. </w:t>
      </w:r>
    </w:p>
    <w:p w14:paraId="2488A18A" w14:textId="77777777" w:rsidR="00E51DEB" w:rsidRPr="00E51DEB" w:rsidRDefault="00E51DEB" w:rsidP="00E51DEB">
      <w:pPr>
        <w:pStyle w:val="Kop3"/>
        <w:rPr>
          <w:rFonts w:eastAsia="Calibri"/>
        </w:rPr>
      </w:pPr>
      <w:bookmarkStart w:id="7" w:name="_Toc96676834"/>
      <w:r w:rsidRPr="4E3FA139">
        <w:rPr>
          <w:rFonts w:eastAsia="Calibri"/>
        </w:rPr>
        <w:t>Wandverlichting</w:t>
      </w:r>
      <w:bookmarkEnd w:id="7"/>
    </w:p>
    <w:p w14:paraId="7DCE05F5" w14:textId="5529A21A" w:rsidR="00E51DEB" w:rsidRPr="00242A03" w:rsidRDefault="00E51DEB" w:rsidP="00242A03">
      <w:pPr>
        <w:rPr>
          <w:rFonts w:eastAsia="Calibri"/>
          <w:sz w:val="20"/>
          <w:szCs w:val="20"/>
        </w:rPr>
      </w:pPr>
      <w:r w:rsidRPr="00E51DEB">
        <w:rPr>
          <w:rFonts w:eastAsia="Calibri"/>
          <w:sz w:val="20"/>
          <w:szCs w:val="20"/>
        </w:rPr>
        <w:t>Afhankelijk van grootte van de ruimte kan extra verlichting noodzakelijk zijn. Deze extra verlichting moet vanaf het bedieningspaneel aan/uit gezet kunnen worden en qua intensiteit  te regelen zijn.</w:t>
      </w:r>
    </w:p>
    <w:p w14:paraId="63C7800A" w14:textId="77777777" w:rsidR="00E51DEB" w:rsidRPr="00E51DEB" w:rsidRDefault="00E51DEB" w:rsidP="00E51DEB">
      <w:pPr>
        <w:pStyle w:val="Kop3"/>
        <w:rPr>
          <w:rFonts w:eastAsia="Calibri"/>
        </w:rPr>
      </w:pPr>
      <w:bookmarkStart w:id="8" w:name="_Toc96676835"/>
      <w:r w:rsidRPr="4E3FA139">
        <w:rPr>
          <w:rFonts w:eastAsia="Calibri"/>
        </w:rPr>
        <w:t>Assistentieoproep systeem</w:t>
      </w:r>
      <w:bookmarkEnd w:id="8"/>
    </w:p>
    <w:p w14:paraId="7787D92B" w14:textId="77777777" w:rsidR="00E51DEB" w:rsidRPr="00E51DEB" w:rsidRDefault="00E51DEB" w:rsidP="00E51DEB">
      <w:pPr>
        <w:spacing w:line="240" w:lineRule="auto"/>
        <w:rPr>
          <w:rFonts w:eastAsia="Calibri"/>
          <w:sz w:val="20"/>
          <w:szCs w:val="20"/>
        </w:rPr>
      </w:pPr>
      <w:r w:rsidRPr="00E51DEB">
        <w:rPr>
          <w:rFonts w:eastAsia="Calibri"/>
          <w:sz w:val="20"/>
          <w:szCs w:val="20"/>
        </w:rPr>
        <w:t xml:space="preserve">Er bestaan twee systemen binnen de polikliniek </w:t>
      </w:r>
      <w:proofErr w:type="spellStart"/>
      <w:r w:rsidRPr="00E51DEB">
        <w:rPr>
          <w:rFonts w:eastAsia="Calibri"/>
          <w:sz w:val="20"/>
          <w:szCs w:val="20"/>
        </w:rPr>
        <w:t>VUmc</w:t>
      </w:r>
      <w:proofErr w:type="spellEnd"/>
    </w:p>
    <w:p w14:paraId="31A34926" w14:textId="77777777" w:rsidR="00E51DEB" w:rsidRPr="00E51DEB" w:rsidRDefault="00E51DEB" w:rsidP="00E51DEB">
      <w:pPr>
        <w:spacing w:line="240" w:lineRule="auto"/>
        <w:rPr>
          <w:rFonts w:eastAsia="Calibri"/>
          <w:sz w:val="20"/>
          <w:szCs w:val="20"/>
        </w:rPr>
      </w:pPr>
      <w:r w:rsidRPr="00E51DEB">
        <w:rPr>
          <w:rFonts w:eastAsia="Calibri"/>
          <w:sz w:val="20"/>
          <w:szCs w:val="20"/>
        </w:rPr>
        <w:t>Assistentieoproep en noodoproep (centraal systeem binnen de locatie).</w:t>
      </w:r>
    </w:p>
    <w:p w14:paraId="6039FA77" w14:textId="77777777" w:rsidR="00E51DEB" w:rsidRDefault="00E51DEB" w:rsidP="00E51DEB">
      <w:pPr>
        <w:spacing w:line="240" w:lineRule="auto"/>
        <w:rPr>
          <w:rFonts w:eastAsia="Calibri"/>
          <w:sz w:val="20"/>
          <w:szCs w:val="20"/>
        </w:rPr>
      </w:pPr>
      <w:r w:rsidRPr="00E51DEB">
        <w:rPr>
          <w:rFonts w:eastAsia="Calibri"/>
          <w:sz w:val="20"/>
          <w:szCs w:val="20"/>
        </w:rPr>
        <w:t xml:space="preserve">De assistentieoproep </w:t>
      </w:r>
      <w:r w:rsidR="00543FF2">
        <w:rPr>
          <w:rFonts w:eastAsia="Calibri"/>
          <w:sz w:val="20"/>
          <w:szCs w:val="20"/>
        </w:rPr>
        <w:t xml:space="preserve">wordt </w:t>
      </w:r>
      <w:r w:rsidRPr="00E51DEB">
        <w:rPr>
          <w:rFonts w:eastAsia="Calibri"/>
          <w:sz w:val="20"/>
          <w:szCs w:val="20"/>
        </w:rPr>
        <w:t>via het bedieningspaneel geactiveerd.</w:t>
      </w:r>
    </w:p>
    <w:p w14:paraId="6465FFC9" w14:textId="505BD910" w:rsidR="00E51DEB" w:rsidRPr="00242A03" w:rsidRDefault="009D60B2" w:rsidP="00E51DEB">
      <w:pPr>
        <w:spacing w:line="240" w:lineRule="auto"/>
        <w:rPr>
          <w:rFonts w:eastAsia="Calibri"/>
          <w:sz w:val="20"/>
          <w:szCs w:val="20"/>
        </w:rPr>
      </w:pPr>
      <w:r>
        <w:rPr>
          <w:rFonts w:eastAsia="Calibri"/>
          <w:sz w:val="20"/>
          <w:szCs w:val="20"/>
        </w:rPr>
        <w:t>Het signaal zal via op de wer</w:t>
      </w:r>
      <w:r w:rsidR="009B12DA">
        <w:rPr>
          <w:rFonts w:eastAsia="Calibri"/>
          <w:sz w:val="20"/>
          <w:szCs w:val="20"/>
        </w:rPr>
        <w:t xml:space="preserve">kvloer zichtbaar worden via het verpleegkundige piepersysteem of </w:t>
      </w:r>
      <w:r w:rsidR="00207AE5">
        <w:rPr>
          <w:rFonts w:eastAsia="Calibri"/>
          <w:sz w:val="20"/>
          <w:szCs w:val="20"/>
        </w:rPr>
        <w:t xml:space="preserve">op een </w:t>
      </w:r>
      <w:r w:rsidR="009B12DA">
        <w:rPr>
          <w:rFonts w:eastAsia="Calibri"/>
          <w:sz w:val="20"/>
          <w:szCs w:val="20"/>
        </w:rPr>
        <w:t xml:space="preserve">centraal informatie bord </w:t>
      </w:r>
      <w:r w:rsidR="00207AE5">
        <w:rPr>
          <w:rFonts w:eastAsia="Calibri"/>
          <w:sz w:val="20"/>
          <w:szCs w:val="20"/>
        </w:rPr>
        <w:t>binnen de PKNO</w:t>
      </w:r>
    </w:p>
    <w:p w14:paraId="3812BACE" w14:textId="77777777" w:rsidR="00E51DEB" w:rsidRPr="00E51DEB" w:rsidRDefault="00E51DEB" w:rsidP="00E51DEB">
      <w:pPr>
        <w:pStyle w:val="Kop3"/>
        <w:rPr>
          <w:rFonts w:eastAsia="Calibri"/>
        </w:rPr>
      </w:pPr>
      <w:bookmarkStart w:id="9" w:name="_Toc96676836"/>
      <w:r w:rsidRPr="4E3FA139">
        <w:rPr>
          <w:rFonts w:eastAsia="Calibri"/>
        </w:rPr>
        <w:t>Koud-licht regeling</w:t>
      </w:r>
      <w:bookmarkEnd w:id="9"/>
    </w:p>
    <w:p w14:paraId="4195432F" w14:textId="77777777" w:rsidR="00E51DEB" w:rsidRPr="00E51DEB" w:rsidRDefault="00543FF2" w:rsidP="00E51DEB">
      <w:pPr>
        <w:rPr>
          <w:rFonts w:eastAsia="Calibri"/>
          <w:sz w:val="20"/>
          <w:szCs w:val="20"/>
        </w:rPr>
      </w:pPr>
      <w:r>
        <w:rPr>
          <w:rFonts w:eastAsia="Calibri"/>
          <w:sz w:val="20"/>
          <w:szCs w:val="20"/>
        </w:rPr>
        <w:t xml:space="preserve">Voor de koud licht sectie </w:t>
      </w:r>
      <w:r w:rsidR="00E51DEB" w:rsidRPr="00E51DEB">
        <w:rPr>
          <w:rFonts w:eastAsia="Calibri"/>
          <w:sz w:val="20"/>
          <w:szCs w:val="20"/>
        </w:rPr>
        <w:t xml:space="preserve">is een voorhoofdslamp (zie </w:t>
      </w:r>
      <w:r>
        <w:rPr>
          <w:rFonts w:eastAsia="Calibri"/>
          <w:sz w:val="20"/>
          <w:szCs w:val="20"/>
        </w:rPr>
        <w:t>hoofdstuk 4)</w:t>
      </w:r>
      <w:r w:rsidR="00E51DEB" w:rsidRPr="00E51DEB">
        <w:rPr>
          <w:rFonts w:eastAsia="Calibri"/>
          <w:sz w:val="20"/>
          <w:szCs w:val="20"/>
        </w:rPr>
        <w:t xml:space="preserve"> en een koud-lichtkabel t.b.v. endoscopie</w:t>
      </w:r>
      <w:r>
        <w:rPr>
          <w:rFonts w:eastAsia="Calibri"/>
          <w:sz w:val="20"/>
          <w:szCs w:val="20"/>
        </w:rPr>
        <w:t xml:space="preserve"> </w:t>
      </w:r>
      <w:r w:rsidRPr="00E51DEB">
        <w:rPr>
          <w:rFonts w:eastAsia="Calibri"/>
          <w:sz w:val="20"/>
          <w:szCs w:val="20"/>
        </w:rPr>
        <w:t>vereist</w:t>
      </w:r>
      <w:r w:rsidR="00E51DEB" w:rsidRPr="00E51DEB">
        <w:rPr>
          <w:rFonts w:eastAsia="Calibri"/>
          <w:sz w:val="20"/>
          <w:szCs w:val="20"/>
        </w:rPr>
        <w:t>.</w:t>
      </w:r>
    </w:p>
    <w:p w14:paraId="163F2D74" w14:textId="77777777" w:rsidR="00E51DEB" w:rsidRPr="00E51DEB" w:rsidRDefault="00E51DEB" w:rsidP="00E51DEB">
      <w:pPr>
        <w:rPr>
          <w:rFonts w:eastAsia="Calibri"/>
          <w:sz w:val="20"/>
          <w:szCs w:val="20"/>
        </w:rPr>
      </w:pPr>
      <w:r w:rsidRPr="00E51DEB">
        <w:rPr>
          <w:rFonts w:eastAsia="Calibri"/>
          <w:sz w:val="20"/>
          <w:szCs w:val="20"/>
        </w:rPr>
        <w:t xml:space="preserve">Beide worden niet gelijktijdig toegepast. De selectie tussen beide </w:t>
      </w:r>
      <w:r w:rsidR="00543FF2">
        <w:rPr>
          <w:rFonts w:eastAsia="Calibri"/>
          <w:sz w:val="20"/>
          <w:szCs w:val="20"/>
        </w:rPr>
        <w:t xml:space="preserve">wordt </w:t>
      </w:r>
      <w:r w:rsidRPr="00E51DEB">
        <w:rPr>
          <w:rFonts w:eastAsia="Calibri"/>
          <w:sz w:val="20"/>
          <w:szCs w:val="20"/>
        </w:rPr>
        <w:t xml:space="preserve">hardware matig </w:t>
      </w:r>
      <w:r w:rsidR="00207AE5">
        <w:rPr>
          <w:rFonts w:eastAsia="Calibri"/>
          <w:sz w:val="20"/>
          <w:szCs w:val="20"/>
        </w:rPr>
        <w:t>binnen de techniek van de behandelunit geregeld</w:t>
      </w:r>
      <w:r w:rsidRPr="00E51DEB">
        <w:rPr>
          <w:rFonts w:eastAsia="Calibri"/>
          <w:sz w:val="20"/>
          <w:szCs w:val="20"/>
        </w:rPr>
        <w:t xml:space="preserve">. </w:t>
      </w:r>
      <w:r w:rsidR="00207AE5">
        <w:rPr>
          <w:rFonts w:eastAsia="Calibri"/>
          <w:sz w:val="20"/>
          <w:szCs w:val="20"/>
        </w:rPr>
        <w:t xml:space="preserve">De </w:t>
      </w:r>
      <w:r w:rsidRPr="00E51DEB">
        <w:rPr>
          <w:rFonts w:eastAsia="Calibri"/>
          <w:sz w:val="20"/>
          <w:szCs w:val="20"/>
        </w:rPr>
        <w:t>intensiteitsregeling is dan ook</w:t>
      </w:r>
      <w:r w:rsidR="00207AE5">
        <w:rPr>
          <w:rFonts w:eastAsia="Calibri"/>
          <w:sz w:val="20"/>
          <w:szCs w:val="20"/>
        </w:rPr>
        <w:t xml:space="preserve"> alleen</w:t>
      </w:r>
      <w:r w:rsidRPr="00E51DEB">
        <w:rPr>
          <w:rFonts w:eastAsia="Calibri"/>
          <w:sz w:val="20"/>
          <w:szCs w:val="20"/>
        </w:rPr>
        <w:t xml:space="preserve"> voor </w:t>
      </w:r>
      <w:r w:rsidR="00207AE5">
        <w:rPr>
          <w:rFonts w:eastAsia="Calibri"/>
          <w:sz w:val="20"/>
          <w:szCs w:val="20"/>
        </w:rPr>
        <w:t>de</w:t>
      </w:r>
      <w:r w:rsidRPr="00E51DEB">
        <w:rPr>
          <w:rFonts w:eastAsia="Calibri"/>
          <w:sz w:val="20"/>
          <w:szCs w:val="20"/>
        </w:rPr>
        <w:t xml:space="preserve"> (actieve) bron </w:t>
      </w:r>
      <w:r w:rsidR="00207AE5">
        <w:rPr>
          <w:rFonts w:eastAsia="Calibri"/>
          <w:sz w:val="20"/>
          <w:szCs w:val="20"/>
        </w:rPr>
        <w:t>aanwezig</w:t>
      </w:r>
      <w:r w:rsidRPr="00E51DEB">
        <w:rPr>
          <w:rFonts w:eastAsia="Calibri"/>
          <w:sz w:val="20"/>
          <w:szCs w:val="20"/>
        </w:rPr>
        <w:t>.</w:t>
      </w:r>
    </w:p>
    <w:p w14:paraId="1F3684B4" w14:textId="7F5D99CD" w:rsidR="00E51DEB" w:rsidRPr="00E51DEB" w:rsidRDefault="00207AE5" w:rsidP="00E51DEB">
      <w:pPr>
        <w:rPr>
          <w:rFonts w:eastAsia="Calibri"/>
          <w:sz w:val="20"/>
          <w:szCs w:val="20"/>
        </w:rPr>
      </w:pPr>
      <w:r>
        <w:rPr>
          <w:rFonts w:eastAsia="Calibri"/>
          <w:sz w:val="20"/>
          <w:szCs w:val="20"/>
        </w:rPr>
        <w:t>Het maximale lumen is</w:t>
      </w:r>
      <w:r w:rsidRPr="00E51DEB">
        <w:rPr>
          <w:rFonts w:eastAsia="Calibri"/>
          <w:sz w:val="20"/>
          <w:szCs w:val="20"/>
        </w:rPr>
        <w:t xml:space="preserve"> 150W halogeen</w:t>
      </w:r>
      <w:r>
        <w:rPr>
          <w:rFonts w:eastAsia="Calibri"/>
          <w:sz w:val="20"/>
          <w:szCs w:val="20"/>
        </w:rPr>
        <w:t xml:space="preserve">. De voorkeur is een </w:t>
      </w:r>
      <w:r w:rsidRPr="00E51DEB">
        <w:rPr>
          <w:rFonts w:eastAsia="Calibri"/>
          <w:sz w:val="20"/>
          <w:szCs w:val="20"/>
        </w:rPr>
        <w:t xml:space="preserve">Led </w:t>
      </w:r>
      <w:r>
        <w:rPr>
          <w:rFonts w:eastAsia="Calibri"/>
          <w:sz w:val="20"/>
          <w:szCs w:val="20"/>
        </w:rPr>
        <w:t xml:space="preserve">lichtbron </w:t>
      </w:r>
      <w:r w:rsidRPr="00E51DEB">
        <w:rPr>
          <w:rFonts w:eastAsia="Calibri"/>
          <w:sz w:val="20"/>
          <w:szCs w:val="20"/>
        </w:rPr>
        <w:t>mits regelbaar.</w:t>
      </w:r>
    </w:p>
    <w:p w14:paraId="098DC00A" w14:textId="77777777" w:rsidR="00E51DEB" w:rsidRPr="00E51DEB" w:rsidRDefault="00E51DEB" w:rsidP="00E51DEB">
      <w:pPr>
        <w:pStyle w:val="Kop3"/>
        <w:rPr>
          <w:rFonts w:eastAsia="Calibri"/>
        </w:rPr>
      </w:pPr>
      <w:bookmarkStart w:id="10" w:name="_Toc96676837"/>
      <w:r w:rsidRPr="4E3FA139">
        <w:rPr>
          <w:rFonts w:eastAsia="Calibri"/>
        </w:rPr>
        <w:t>De behandelstoel</w:t>
      </w:r>
      <w:bookmarkEnd w:id="10"/>
    </w:p>
    <w:p w14:paraId="1E0D0086" w14:textId="77777777" w:rsidR="00DA3DA1" w:rsidRDefault="00E51DEB" w:rsidP="00E51DEB">
      <w:pPr>
        <w:rPr>
          <w:rFonts w:eastAsia="Calibri"/>
          <w:sz w:val="20"/>
          <w:szCs w:val="20"/>
        </w:rPr>
      </w:pPr>
      <w:r w:rsidRPr="00E51DEB">
        <w:rPr>
          <w:rFonts w:eastAsia="Calibri"/>
          <w:sz w:val="20"/>
          <w:szCs w:val="20"/>
        </w:rPr>
        <w:t>De behandelstoel moet in hoogte verstelbaar zijn (elektrisch) en verrijdbaar i.v.m. rolstoel patiënten.</w:t>
      </w:r>
      <w:r w:rsidR="00194F4E">
        <w:rPr>
          <w:rFonts w:eastAsia="Calibri"/>
          <w:sz w:val="20"/>
          <w:szCs w:val="20"/>
        </w:rPr>
        <w:t xml:space="preserve"> </w:t>
      </w:r>
    </w:p>
    <w:p w14:paraId="73D9D3B1" w14:textId="77777777" w:rsidR="00DA3DA1" w:rsidRPr="00DA3DA1" w:rsidRDefault="00D20AB2" w:rsidP="00DA3DA1">
      <w:pPr>
        <w:pStyle w:val="Lijstalinea"/>
        <w:numPr>
          <w:ilvl w:val="0"/>
          <w:numId w:val="35"/>
        </w:numPr>
        <w:rPr>
          <w:rFonts w:eastAsia="Calibri"/>
          <w:sz w:val="20"/>
          <w:szCs w:val="20"/>
        </w:rPr>
      </w:pPr>
      <w:r w:rsidRPr="19BE1E74">
        <w:rPr>
          <w:rFonts w:eastAsia="Calibri"/>
          <w:sz w:val="20"/>
          <w:szCs w:val="20"/>
        </w:rPr>
        <w:t>De</w:t>
      </w:r>
      <w:r w:rsidR="00194F4E" w:rsidRPr="19BE1E74">
        <w:rPr>
          <w:rFonts w:eastAsia="Calibri"/>
          <w:sz w:val="20"/>
          <w:szCs w:val="20"/>
        </w:rPr>
        <w:t xml:space="preserve"> armsteun </w:t>
      </w:r>
      <w:r w:rsidRPr="19BE1E74">
        <w:rPr>
          <w:rFonts w:eastAsia="Calibri"/>
          <w:sz w:val="20"/>
          <w:szCs w:val="20"/>
        </w:rPr>
        <w:t xml:space="preserve">moet </w:t>
      </w:r>
      <w:r w:rsidR="00194F4E" w:rsidRPr="19BE1E74">
        <w:rPr>
          <w:rFonts w:eastAsia="Calibri"/>
          <w:sz w:val="20"/>
          <w:szCs w:val="20"/>
        </w:rPr>
        <w:t xml:space="preserve">omhoog </w:t>
      </w:r>
      <w:r w:rsidR="00DA3DA1" w:rsidRPr="19BE1E74">
        <w:rPr>
          <w:rFonts w:eastAsia="Calibri"/>
          <w:sz w:val="20"/>
          <w:szCs w:val="20"/>
        </w:rPr>
        <w:t>gedraaid kunnen worden.</w:t>
      </w:r>
      <w:r w:rsidRPr="19BE1E74">
        <w:rPr>
          <w:rFonts w:eastAsia="Calibri"/>
          <w:sz w:val="20"/>
          <w:szCs w:val="20"/>
        </w:rPr>
        <w:t xml:space="preserve"> </w:t>
      </w:r>
    </w:p>
    <w:p w14:paraId="069B244A" w14:textId="77777777" w:rsidR="00DA3DA1" w:rsidRPr="00DA3DA1" w:rsidRDefault="00D20AB2" w:rsidP="00DA3DA1">
      <w:pPr>
        <w:pStyle w:val="Lijstalinea"/>
        <w:numPr>
          <w:ilvl w:val="0"/>
          <w:numId w:val="35"/>
        </w:numPr>
        <w:rPr>
          <w:rFonts w:eastAsia="Calibri"/>
          <w:sz w:val="20"/>
          <w:szCs w:val="20"/>
        </w:rPr>
      </w:pPr>
      <w:r w:rsidRPr="19BE1E74">
        <w:rPr>
          <w:rFonts w:eastAsia="Calibri"/>
          <w:sz w:val="20"/>
          <w:szCs w:val="20"/>
        </w:rPr>
        <w:t>De</w:t>
      </w:r>
      <w:r w:rsidR="00194F4E" w:rsidRPr="19BE1E74">
        <w:rPr>
          <w:rFonts w:eastAsia="Calibri"/>
          <w:sz w:val="20"/>
          <w:szCs w:val="20"/>
        </w:rPr>
        <w:t xml:space="preserve"> hoofdsteun moet tijdelijk weg geklapt k</w:t>
      </w:r>
      <w:r w:rsidR="00DA3DA1" w:rsidRPr="19BE1E74">
        <w:rPr>
          <w:rFonts w:eastAsia="Calibri"/>
          <w:sz w:val="20"/>
          <w:szCs w:val="20"/>
        </w:rPr>
        <w:t>unnen</w:t>
      </w:r>
      <w:r w:rsidR="00194F4E" w:rsidRPr="19BE1E74">
        <w:rPr>
          <w:rFonts w:eastAsia="Calibri"/>
          <w:sz w:val="20"/>
          <w:szCs w:val="20"/>
        </w:rPr>
        <w:t xml:space="preserve"> worden. </w:t>
      </w:r>
    </w:p>
    <w:p w14:paraId="2A6A5E2E" w14:textId="27EC86C1" w:rsidR="0060478C" w:rsidRPr="00242A03" w:rsidRDefault="00D20AB2" w:rsidP="00242A03">
      <w:pPr>
        <w:pStyle w:val="Lijstalinea"/>
        <w:numPr>
          <w:ilvl w:val="0"/>
          <w:numId w:val="35"/>
        </w:numPr>
        <w:rPr>
          <w:rFonts w:eastAsia="Calibri"/>
          <w:sz w:val="20"/>
          <w:szCs w:val="20"/>
        </w:rPr>
      </w:pPr>
      <w:r w:rsidRPr="19BE1E74">
        <w:rPr>
          <w:rFonts w:eastAsia="Calibri"/>
          <w:sz w:val="20"/>
          <w:szCs w:val="20"/>
        </w:rPr>
        <w:t>De rugleuning moet i</w:t>
      </w:r>
      <w:r w:rsidR="00194F4E" w:rsidRPr="19BE1E74">
        <w:rPr>
          <w:rFonts w:eastAsia="Calibri"/>
          <w:sz w:val="20"/>
          <w:szCs w:val="20"/>
        </w:rPr>
        <w:t xml:space="preserve">n ligpositie gepositioneerd </w:t>
      </w:r>
      <w:r w:rsidRPr="19BE1E74">
        <w:rPr>
          <w:rFonts w:eastAsia="Calibri"/>
          <w:sz w:val="20"/>
          <w:szCs w:val="20"/>
        </w:rPr>
        <w:t xml:space="preserve">kunnen </w:t>
      </w:r>
      <w:r w:rsidR="00194F4E" w:rsidRPr="19BE1E74">
        <w:rPr>
          <w:rFonts w:eastAsia="Calibri"/>
          <w:sz w:val="20"/>
          <w:szCs w:val="20"/>
        </w:rPr>
        <w:t>worden</w:t>
      </w:r>
    </w:p>
    <w:p w14:paraId="4DABE1A1" w14:textId="77777777" w:rsidR="0060478C" w:rsidRPr="0060478C" w:rsidRDefault="0060478C" w:rsidP="4E3FA139">
      <w:pPr>
        <w:pStyle w:val="Kop3"/>
        <w:rPr>
          <w:rFonts w:eastAsia="Calibri"/>
        </w:rPr>
      </w:pPr>
      <w:bookmarkStart w:id="11" w:name="_Toc96676838"/>
      <w:r w:rsidRPr="4E3FA139">
        <w:rPr>
          <w:rFonts w:eastAsia="Calibri"/>
        </w:rPr>
        <w:lastRenderedPageBreak/>
        <w:t>Diversen</w:t>
      </w:r>
      <w:bookmarkEnd w:id="11"/>
    </w:p>
    <w:p w14:paraId="55FBABF0" w14:textId="77777777" w:rsidR="0060478C" w:rsidRDefault="0060478C" w:rsidP="0060478C">
      <w:pPr>
        <w:rPr>
          <w:rFonts w:eastAsia="Calibri"/>
        </w:rPr>
      </w:pPr>
      <w:r>
        <w:rPr>
          <w:rFonts w:eastAsia="Calibri"/>
        </w:rPr>
        <w:t>Als extra aansturingsmogelijkheden vanuit het bedieningspaneel kunnen de volgende onderdelen toegevoegd worden</w:t>
      </w:r>
    </w:p>
    <w:p w14:paraId="32FFF6D9" w14:textId="77777777" w:rsidR="0060478C" w:rsidRPr="0060478C" w:rsidRDefault="0060478C" w:rsidP="0060478C">
      <w:pPr>
        <w:pStyle w:val="Lijstalinea"/>
        <w:numPr>
          <w:ilvl w:val="0"/>
          <w:numId w:val="34"/>
        </w:numPr>
        <w:rPr>
          <w:rFonts w:eastAsia="Calibri"/>
          <w:lang w:val="en-US"/>
        </w:rPr>
      </w:pPr>
      <w:proofErr w:type="spellStart"/>
      <w:r w:rsidRPr="0060478C">
        <w:rPr>
          <w:rFonts w:eastAsia="Calibri"/>
          <w:lang w:val="en-US"/>
        </w:rPr>
        <w:t>Coagulatie</w:t>
      </w:r>
      <w:proofErr w:type="spellEnd"/>
      <w:r>
        <w:rPr>
          <w:rFonts w:eastAsia="Calibri"/>
          <w:lang w:val="en-US"/>
        </w:rPr>
        <w:t xml:space="preserve"> </w:t>
      </w:r>
      <w:proofErr w:type="spellStart"/>
      <w:r>
        <w:rPr>
          <w:rFonts w:eastAsia="Calibri"/>
          <w:lang w:val="en-US"/>
        </w:rPr>
        <w:t>systeem</w:t>
      </w:r>
      <w:proofErr w:type="spellEnd"/>
    </w:p>
    <w:p w14:paraId="20ADA273" w14:textId="73A529DE" w:rsidR="005D4D4C" w:rsidRPr="00242A03" w:rsidRDefault="0060478C" w:rsidP="00242A03">
      <w:pPr>
        <w:pStyle w:val="Lijstalinea"/>
        <w:numPr>
          <w:ilvl w:val="0"/>
          <w:numId w:val="34"/>
        </w:numPr>
        <w:rPr>
          <w:rFonts w:eastAsia="Calibri"/>
          <w:lang w:val="en-US"/>
        </w:rPr>
      </w:pPr>
      <w:r w:rsidRPr="0060478C">
        <w:rPr>
          <w:rFonts w:eastAsia="Calibri"/>
          <w:lang w:val="en-US"/>
        </w:rPr>
        <w:t xml:space="preserve">Controller chip on tip </w:t>
      </w:r>
      <w:proofErr w:type="spellStart"/>
      <w:r w:rsidRPr="0060478C">
        <w:rPr>
          <w:rFonts w:eastAsia="Calibri"/>
          <w:lang w:val="en-US"/>
        </w:rPr>
        <w:t>endoscopen</w:t>
      </w:r>
      <w:proofErr w:type="spellEnd"/>
      <w:r w:rsidR="005D4D4C" w:rsidRPr="00242A03">
        <w:rPr>
          <w:rFonts w:eastAsia="Calibri"/>
          <w:lang w:val="en-US"/>
        </w:rPr>
        <w:br w:type="page"/>
      </w:r>
    </w:p>
    <w:p w14:paraId="403DD16C" w14:textId="77777777" w:rsidR="005D4D4C" w:rsidRDefault="005D4D4C" w:rsidP="005D4D4C">
      <w:pPr>
        <w:pStyle w:val="Kop2"/>
        <w:rPr>
          <w:rFonts w:eastAsia="Calibri"/>
        </w:rPr>
      </w:pPr>
      <w:bookmarkStart w:id="12" w:name="_Toc96676839"/>
      <w:r w:rsidRPr="4E3FA139">
        <w:rPr>
          <w:rFonts w:eastAsia="Calibri"/>
        </w:rPr>
        <w:lastRenderedPageBreak/>
        <w:t>Het parkeerblok</w:t>
      </w:r>
      <w:bookmarkEnd w:id="12"/>
    </w:p>
    <w:p w14:paraId="1E97E631" w14:textId="77777777" w:rsidR="005D4D4C" w:rsidRPr="005D6469" w:rsidRDefault="005D4D4C" w:rsidP="005D4D4C">
      <w:pPr>
        <w:rPr>
          <w:rFonts w:eastAsia="Calibri"/>
          <w:sz w:val="20"/>
          <w:szCs w:val="20"/>
        </w:rPr>
      </w:pPr>
    </w:p>
    <w:p w14:paraId="4466A3FE" w14:textId="77777777" w:rsidR="005D4D4C" w:rsidRDefault="005D4D4C" w:rsidP="005D4D4C">
      <w:pPr>
        <w:rPr>
          <w:rFonts w:eastAsia="Calibri"/>
          <w:sz w:val="20"/>
          <w:szCs w:val="20"/>
        </w:rPr>
      </w:pPr>
      <w:r>
        <w:rPr>
          <w:rFonts w:eastAsia="Calibri"/>
          <w:sz w:val="20"/>
          <w:szCs w:val="20"/>
        </w:rPr>
        <w:t>In het parkeerblok moet aanwezig zijn:</w:t>
      </w:r>
    </w:p>
    <w:p w14:paraId="30AE17F9" w14:textId="77777777" w:rsidR="005D4D4C" w:rsidRDefault="005D4D4C" w:rsidP="005D4D4C">
      <w:pPr>
        <w:pStyle w:val="Lijstalinea"/>
        <w:numPr>
          <w:ilvl w:val="0"/>
          <w:numId w:val="18"/>
        </w:numPr>
        <w:rPr>
          <w:rFonts w:eastAsia="Calibri"/>
          <w:sz w:val="20"/>
          <w:szCs w:val="20"/>
        </w:rPr>
      </w:pPr>
      <w:r w:rsidRPr="00D07706">
        <w:rPr>
          <w:rFonts w:eastAsia="Calibri"/>
          <w:sz w:val="20"/>
          <w:szCs w:val="20"/>
        </w:rPr>
        <w:t>Videocamera</w:t>
      </w:r>
    </w:p>
    <w:p w14:paraId="21DA76FD" w14:textId="77777777" w:rsidR="005D4D4C" w:rsidRDefault="005D4D4C" w:rsidP="005D4D4C">
      <w:pPr>
        <w:pStyle w:val="Lijstalinea"/>
        <w:numPr>
          <w:ilvl w:val="0"/>
          <w:numId w:val="18"/>
        </w:numPr>
        <w:rPr>
          <w:rFonts w:eastAsia="Calibri"/>
          <w:sz w:val="20"/>
          <w:szCs w:val="20"/>
        </w:rPr>
      </w:pPr>
      <w:r>
        <w:rPr>
          <w:rFonts w:eastAsia="Calibri"/>
          <w:sz w:val="20"/>
          <w:szCs w:val="20"/>
        </w:rPr>
        <w:t>Koud licht kabel</w:t>
      </w:r>
      <w:r w:rsidRPr="00D07706">
        <w:rPr>
          <w:rFonts w:eastAsia="Calibri"/>
          <w:sz w:val="20"/>
          <w:szCs w:val="20"/>
        </w:rPr>
        <w:t xml:space="preserve"> </w:t>
      </w:r>
    </w:p>
    <w:p w14:paraId="55137EFB" w14:textId="77777777" w:rsidR="005D4D4C" w:rsidRDefault="005D4D4C" w:rsidP="005D4D4C">
      <w:pPr>
        <w:pStyle w:val="Lijstalinea"/>
        <w:numPr>
          <w:ilvl w:val="0"/>
          <w:numId w:val="18"/>
        </w:numPr>
        <w:rPr>
          <w:rFonts w:eastAsia="Calibri"/>
          <w:sz w:val="20"/>
          <w:szCs w:val="20"/>
        </w:rPr>
      </w:pPr>
      <w:r>
        <w:rPr>
          <w:rFonts w:eastAsia="Calibri"/>
          <w:sz w:val="20"/>
          <w:szCs w:val="20"/>
        </w:rPr>
        <w:t>Zuiger</w:t>
      </w:r>
    </w:p>
    <w:p w14:paraId="67FB506D" w14:textId="77777777" w:rsidR="005D4D4C" w:rsidRDefault="005D4D4C" w:rsidP="005D4D4C">
      <w:pPr>
        <w:rPr>
          <w:rFonts w:eastAsia="Calibri"/>
          <w:sz w:val="20"/>
          <w:szCs w:val="20"/>
        </w:rPr>
      </w:pPr>
      <w:r>
        <w:rPr>
          <w:rFonts w:eastAsia="Calibri"/>
          <w:sz w:val="20"/>
          <w:szCs w:val="20"/>
        </w:rPr>
        <w:t>Voor functiekamers</w:t>
      </w:r>
    </w:p>
    <w:p w14:paraId="2F495F5C" w14:textId="77777777" w:rsidR="005D4D4C" w:rsidRDefault="005D4D4C" w:rsidP="005D4D4C">
      <w:pPr>
        <w:pStyle w:val="Lijstalinea"/>
        <w:numPr>
          <w:ilvl w:val="0"/>
          <w:numId w:val="18"/>
        </w:numPr>
        <w:rPr>
          <w:rFonts w:eastAsia="Calibri"/>
          <w:sz w:val="20"/>
          <w:szCs w:val="20"/>
        </w:rPr>
      </w:pPr>
      <w:r>
        <w:rPr>
          <w:rFonts w:eastAsia="Calibri"/>
          <w:sz w:val="20"/>
          <w:szCs w:val="20"/>
        </w:rPr>
        <w:t>Waterspuit</w:t>
      </w:r>
    </w:p>
    <w:p w14:paraId="2CDC0645" w14:textId="77777777" w:rsidR="005D4D4C" w:rsidRPr="00B54F8C" w:rsidRDefault="005D4D4C" w:rsidP="005D4D4C">
      <w:pPr>
        <w:pStyle w:val="Lijstalinea"/>
        <w:numPr>
          <w:ilvl w:val="0"/>
          <w:numId w:val="18"/>
        </w:numPr>
        <w:rPr>
          <w:rFonts w:eastAsia="Calibri"/>
          <w:sz w:val="20"/>
          <w:szCs w:val="20"/>
        </w:rPr>
      </w:pPr>
      <w:r>
        <w:rPr>
          <w:rFonts w:eastAsia="Calibri"/>
          <w:sz w:val="20"/>
          <w:szCs w:val="20"/>
        </w:rPr>
        <w:t>lucht</w:t>
      </w:r>
    </w:p>
    <w:p w14:paraId="0FE9413D" w14:textId="2CF73BCF" w:rsidR="005D4D4C" w:rsidRDefault="005D4D4C" w:rsidP="005D4D4C">
      <w:pPr>
        <w:rPr>
          <w:rFonts w:eastAsia="Calibri"/>
          <w:sz w:val="20"/>
          <w:szCs w:val="20"/>
        </w:rPr>
      </w:pPr>
      <w:r w:rsidRPr="007F57C3">
        <w:rPr>
          <w:rFonts w:eastAsia="Calibri"/>
          <w:sz w:val="20"/>
          <w:szCs w:val="20"/>
        </w:rPr>
        <w:t>De aansluitkabels moeten weggewerkt worden, zodat personeel niet over de overhangende kabel/slangen kan struikelen.</w:t>
      </w:r>
    </w:p>
    <w:p w14:paraId="02786F2C" w14:textId="77777777" w:rsidR="005D4D4C" w:rsidRPr="00B54F8C" w:rsidRDefault="005D4D4C" w:rsidP="005D4D4C">
      <w:pPr>
        <w:pStyle w:val="Kop3"/>
        <w:rPr>
          <w:rFonts w:eastAsia="Calibri"/>
        </w:rPr>
      </w:pPr>
      <w:bookmarkStart w:id="13" w:name="_Toc96676840"/>
      <w:r w:rsidRPr="4E3FA139">
        <w:rPr>
          <w:rFonts w:eastAsia="Calibri"/>
        </w:rPr>
        <w:t>Videocamera</w:t>
      </w:r>
      <w:bookmarkEnd w:id="13"/>
    </w:p>
    <w:p w14:paraId="614D8C53" w14:textId="77777777" w:rsidR="005D4D4C" w:rsidRPr="00D95349" w:rsidRDefault="005D4D4C" w:rsidP="005D4D4C">
      <w:pPr>
        <w:rPr>
          <w:rFonts w:eastAsia="Calibri"/>
          <w:sz w:val="20"/>
          <w:szCs w:val="20"/>
        </w:rPr>
      </w:pPr>
      <w:r>
        <w:rPr>
          <w:rFonts w:eastAsia="Calibri"/>
          <w:sz w:val="20"/>
          <w:szCs w:val="20"/>
        </w:rPr>
        <w:t xml:space="preserve">De losse videocamera beschikt over een </w:t>
      </w:r>
      <w:r w:rsidRPr="00D95349">
        <w:rPr>
          <w:rFonts w:eastAsia="Calibri"/>
          <w:sz w:val="20"/>
          <w:szCs w:val="20"/>
        </w:rPr>
        <w:t>oculair koppeling</w:t>
      </w:r>
      <w:r>
        <w:rPr>
          <w:rFonts w:eastAsia="Calibri"/>
          <w:sz w:val="20"/>
          <w:szCs w:val="20"/>
        </w:rPr>
        <w:t xml:space="preserve"> t.b.v. de endoscopen </w:t>
      </w:r>
    </w:p>
    <w:p w14:paraId="770D45D6" w14:textId="77777777" w:rsidR="005D4D4C" w:rsidRDefault="007E1FAB" w:rsidP="005D4D4C">
      <w:pPr>
        <w:rPr>
          <w:rFonts w:eastAsia="Calibri"/>
          <w:sz w:val="20"/>
          <w:szCs w:val="20"/>
        </w:rPr>
      </w:pPr>
      <w:r>
        <w:rPr>
          <w:rFonts w:eastAsia="Calibri"/>
          <w:sz w:val="20"/>
          <w:szCs w:val="20"/>
        </w:rPr>
        <w:t>De beeldkwaliteit is minimaal Full HD. Deze camera zal</w:t>
      </w:r>
      <w:r w:rsidR="005D4D4C">
        <w:rPr>
          <w:rFonts w:eastAsia="Calibri"/>
          <w:sz w:val="20"/>
          <w:szCs w:val="20"/>
        </w:rPr>
        <w:t xml:space="preserve"> gebruikt worden bij endoscopen zonder chip on tip faciliteiten. </w:t>
      </w:r>
    </w:p>
    <w:p w14:paraId="690E2B48" w14:textId="44B38564" w:rsidR="005D4D4C" w:rsidRDefault="005D4D4C" w:rsidP="005D4D4C">
      <w:r>
        <w:rPr>
          <w:rFonts w:eastAsia="Calibri"/>
          <w:sz w:val="20"/>
          <w:szCs w:val="20"/>
        </w:rPr>
        <w:t xml:space="preserve">Beelden van de behandelingen worden zichtbaar gemaakt op het LCD scherm en kunnen via </w:t>
      </w:r>
      <w:r w:rsidRPr="00A149E1">
        <w:rPr>
          <w:rFonts w:eastAsia="Calibri"/>
          <w:sz w:val="20"/>
          <w:szCs w:val="20"/>
        </w:rPr>
        <w:t>PC/</w:t>
      </w:r>
      <w:proofErr w:type="spellStart"/>
      <w:r w:rsidRPr="00A149E1">
        <w:rPr>
          <w:rFonts w:eastAsia="Calibri"/>
          <w:sz w:val="20"/>
          <w:szCs w:val="20"/>
        </w:rPr>
        <w:t>Ibox</w:t>
      </w:r>
      <w:proofErr w:type="spellEnd"/>
      <w:r w:rsidRPr="00A149E1">
        <w:rPr>
          <w:rFonts w:eastAsia="Calibri"/>
          <w:sz w:val="20"/>
          <w:szCs w:val="20"/>
        </w:rPr>
        <w:t xml:space="preserve"> </w:t>
      </w:r>
      <w:r w:rsidR="00207AE5">
        <w:rPr>
          <w:rFonts w:eastAsia="Calibri"/>
          <w:sz w:val="20"/>
          <w:szCs w:val="20"/>
        </w:rPr>
        <w:t xml:space="preserve">naar het </w:t>
      </w:r>
      <w:r w:rsidR="009D60B2">
        <w:rPr>
          <w:rFonts w:eastAsia="Calibri"/>
          <w:sz w:val="20"/>
          <w:szCs w:val="20"/>
        </w:rPr>
        <w:t>EPD</w:t>
      </w:r>
      <w:r w:rsidRPr="00A149E1">
        <w:rPr>
          <w:rFonts w:eastAsia="Calibri"/>
          <w:sz w:val="20"/>
          <w:szCs w:val="20"/>
        </w:rPr>
        <w:t xml:space="preserve"> </w:t>
      </w:r>
      <w:r w:rsidR="00207AE5">
        <w:rPr>
          <w:rFonts w:eastAsia="Calibri"/>
          <w:sz w:val="20"/>
          <w:szCs w:val="20"/>
        </w:rPr>
        <w:t>gestuurd worden</w:t>
      </w:r>
      <w:r w:rsidRPr="00A149E1">
        <w:rPr>
          <w:rFonts w:eastAsia="Calibri"/>
          <w:sz w:val="20"/>
          <w:szCs w:val="20"/>
        </w:rPr>
        <w:t xml:space="preserve">. </w:t>
      </w:r>
    </w:p>
    <w:p w14:paraId="5F9F4BE9" w14:textId="77777777" w:rsidR="005D4D4C" w:rsidRDefault="005D4D4C" w:rsidP="005D4D4C">
      <w:pPr>
        <w:pStyle w:val="Kop3"/>
        <w:rPr>
          <w:rFonts w:eastAsia="Calibri"/>
          <w:sz w:val="20"/>
          <w:szCs w:val="20"/>
        </w:rPr>
      </w:pPr>
      <w:bookmarkStart w:id="14" w:name="_Toc96676841"/>
      <w:r>
        <w:t>Koud-licht</w:t>
      </w:r>
      <w:r w:rsidR="00E00766">
        <w:t>(</w:t>
      </w:r>
      <w:r>
        <w:t>kabel</w:t>
      </w:r>
      <w:r w:rsidR="00E00766">
        <w:t>)</w:t>
      </w:r>
      <w:bookmarkEnd w:id="14"/>
      <w:r w:rsidR="00E00766">
        <w:t xml:space="preserve"> </w:t>
      </w:r>
    </w:p>
    <w:p w14:paraId="7D3012EA" w14:textId="77777777" w:rsidR="00E00766" w:rsidRDefault="00E00766" w:rsidP="00E00766">
      <w:pPr>
        <w:rPr>
          <w:rFonts w:eastAsia="Calibri"/>
          <w:sz w:val="20"/>
          <w:szCs w:val="20"/>
        </w:rPr>
      </w:pPr>
      <w:r>
        <w:rPr>
          <w:rFonts w:eastAsia="Calibri"/>
          <w:sz w:val="20"/>
          <w:szCs w:val="20"/>
        </w:rPr>
        <w:t xml:space="preserve">Er zijn twee koud licht systemen. Voor de voorhoofdslamp (hoofdstuk 4) en via een lichtkabel in het parkeerblok. De lichtregeling </w:t>
      </w:r>
      <w:r w:rsidR="00207AE5">
        <w:rPr>
          <w:rFonts w:eastAsia="Calibri"/>
          <w:sz w:val="20"/>
          <w:szCs w:val="20"/>
        </w:rPr>
        <w:t xml:space="preserve">geschied via </w:t>
      </w:r>
      <w:r>
        <w:rPr>
          <w:rFonts w:eastAsia="Calibri"/>
          <w:sz w:val="20"/>
          <w:szCs w:val="20"/>
        </w:rPr>
        <w:t xml:space="preserve">het bedieningspaneel geldt voor </w:t>
      </w:r>
      <w:r w:rsidR="00207AE5">
        <w:rPr>
          <w:rFonts w:eastAsia="Calibri"/>
          <w:sz w:val="20"/>
          <w:szCs w:val="20"/>
        </w:rPr>
        <w:t>de actieve bron</w:t>
      </w:r>
      <w:r>
        <w:rPr>
          <w:rFonts w:eastAsia="Calibri"/>
          <w:sz w:val="20"/>
          <w:szCs w:val="20"/>
        </w:rPr>
        <w:t>.</w:t>
      </w:r>
    </w:p>
    <w:p w14:paraId="55470AB5" w14:textId="65872C5D" w:rsidR="005D4D4C" w:rsidRDefault="00E00766" w:rsidP="005D4D4C">
      <w:pPr>
        <w:rPr>
          <w:rFonts w:eastAsia="Calibri"/>
          <w:sz w:val="20"/>
          <w:szCs w:val="20"/>
        </w:rPr>
      </w:pPr>
      <w:r>
        <w:rPr>
          <w:rFonts w:eastAsia="Calibri"/>
          <w:sz w:val="20"/>
          <w:szCs w:val="20"/>
        </w:rPr>
        <w:t>Selectie wordt hardware</w:t>
      </w:r>
      <w:r w:rsidR="00207AE5">
        <w:rPr>
          <w:rFonts w:eastAsia="Calibri"/>
          <w:sz w:val="20"/>
          <w:szCs w:val="20"/>
        </w:rPr>
        <w:t xml:space="preserve"> matig geregeld. (schakelcontact). </w:t>
      </w:r>
      <w:r w:rsidR="005D4D4C">
        <w:rPr>
          <w:rFonts w:eastAsia="Calibri"/>
          <w:sz w:val="20"/>
          <w:szCs w:val="20"/>
        </w:rPr>
        <w:t xml:space="preserve">De koud-lichtkabel heeft een aansluiting voor WOLF koppeling. </w:t>
      </w:r>
    </w:p>
    <w:p w14:paraId="2172B6CB" w14:textId="77777777" w:rsidR="005D4D4C" w:rsidRDefault="005D4D4C" w:rsidP="005D4D4C">
      <w:pPr>
        <w:pStyle w:val="Kop3"/>
        <w:rPr>
          <w:rFonts w:eastAsia="Calibri"/>
        </w:rPr>
      </w:pPr>
      <w:bookmarkStart w:id="15" w:name="_Toc96676842"/>
      <w:r w:rsidRPr="4E3FA139">
        <w:rPr>
          <w:rFonts w:eastAsia="Calibri"/>
        </w:rPr>
        <w:t xml:space="preserve">De zuiger / </w:t>
      </w:r>
      <w:proofErr w:type="spellStart"/>
      <w:r w:rsidRPr="4E3FA139">
        <w:rPr>
          <w:rFonts w:eastAsia="Calibri"/>
        </w:rPr>
        <w:t>sepvat</w:t>
      </w:r>
      <w:bookmarkEnd w:id="15"/>
      <w:proofErr w:type="spellEnd"/>
    </w:p>
    <w:p w14:paraId="48DB58F2" w14:textId="77777777" w:rsidR="005D4D4C" w:rsidRDefault="005D4D4C" w:rsidP="005D4D4C">
      <w:pPr>
        <w:spacing w:line="240" w:lineRule="auto"/>
        <w:rPr>
          <w:rFonts w:eastAsia="Calibri"/>
          <w:sz w:val="20"/>
          <w:szCs w:val="20"/>
        </w:rPr>
      </w:pPr>
      <w:r>
        <w:rPr>
          <w:rFonts w:eastAsia="Calibri"/>
          <w:sz w:val="20"/>
          <w:szCs w:val="20"/>
        </w:rPr>
        <w:t xml:space="preserve">De zuiger </w:t>
      </w:r>
      <w:r w:rsidR="00207AE5">
        <w:rPr>
          <w:rFonts w:eastAsia="Calibri"/>
          <w:sz w:val="20"/>
          <w:szCs w:val="20"/>
        </w:rPr>
        <w:t>is</w:t>
      </w:r>
      <w:r>
        <w:rPr>
          <w:rFonts w:eastAsia="Calibri"/>
          <w:sz w:val="20"/>
          <w:szCs w:val="20"/>
        </w:rPr>
        <w:t xml:space="preserve"> </w:t>
      </w:r>
      <w:r w:rsidR="00207AE5">
        <w:rPr>
          <w:rFonts w:eastAsia="Calibri"/>
          <w:sz w:val="20"/>
          <w:szCs w:val="20"/>
        </w:rPr>
        <w:t>gekoppeld aan</w:t>
      </w:r>
      <w:r>
        <w:rPr>
          <w:rFonts w:eastAsia="Calibri"/>
          <w:sz w:val="20"/>
          <w:szCs w:val="20"/>
        </w:rPr>
        <w:t xml:space="preserve"> een </w:t>
      </w:r>
      <w:r w:rsidR="00207AE5">
        <w:rPr>
          <w:rFonts w:eastAsia="Calibri"/>
          <w:sz w:val="20"/>
          <w:szCs w:val="20"/>
        </w:rPr>
        <w:t xml:space="preserve">zelfreinigende </w:t>
      </w:r>
      <w:proofErr w:type="spellStart"/>
      <w:r>
        <w:rPr>
          <w:rFonts w:eastAsia="Calibri"/>
          <w:sz w:val="20"/>
          <w:szCs w:val="20"/>
        </w:rPr>
        <w:t>sepvat</w:t>
      </w:r>
      <w:proofErr w:type="spellEnd"/>
      <w:r>
        <w:rPr>
          <w:rFonts w:eastAsia="Calibri"/>
          <w:sz w:val="20"/>
          <w:szCs w:val="20"/>
        </w:rPr>
        <w:t xml:space="preserve"> </w:t>
      </w:r>
      <w:r w:rsidR="00207AE5">
        <w:rPr>
          <w:rFonts w:eastAsia="Calibri"/>
          <w:sz w:val="20"/>
          <w:szCs w:val="20"/>
        </w:rPr>
        <w:t xml:space="preserve">welke aangesloten wordt </w:t>
      </w:r>
      <w:r>
        <w:rPr>
          <w:rFonts w:eastAsia="Calibri"/>
          <w:sz w:val="20"/>
          <w:szCs w:val="20"/>
        </w:rPr>
        <w:t>op het centraal afvoersysteem.</w:t>
      </w:r>
    </w:p>
    <w:p w14:paraId="1276BF2D" w14:textId="329A96A3" w:rsidR="0060478C" w:rsidRDefault="005D4D4C" w:rsidP="005D4D4C">
      <w:pPr>
        <w:spacing w:line="240" w:lineRule="auto"/>
        <w:rPr>
          <w:rFonts w:eastAsia="Calibri"/>
          <w:sz w:val="20"/>
          <w:szCs w:val="20"/>
        </w:rPr>
      </w:pPr>
      <w:r w:rsidRPr="19BE1E74">
        <w:rPr>
          <w:rFonts w:eastAsia="Calibri"/>
          <w:sz w:val="20"/>
          <w:szCs w:val="20"/>
        </w:rPr>
        <w:t>Specificaties</w:t>
      </w:r>
    </w:p>
    <w:p w14:paraId="7090E0BC" w14:textId="77777777" w:rsidR="005D4D4C" w:rsidRDefault="005D4D4C" w:rsidP="005D4D4C">
      <w:pPr>
        <w:spacing w:line="240" w:lineRule="auto"/>
        <w:rPr>
          <w:rFonts w:eastAsia="Calibri"/>
          <w:sz w:val="20"/>
          <w:szCs w:val="20"/>
        </w:rPr>
      </w:pPr>
      <w:r>
        <w:rPr>
          <w:rFonts w:eastAsia="Calibri"/>
          <w:sz w:val="20"/>
          <w:szCs w:val="20"/>
        </w:rPr>
        <w:t xml:space="preserve">Het </w:t>
      </w:r>
      <w:proofErr w:type="spellStart"/>
      <w:r>
        <w:rPr>
          <w:rFonts w:eastAsia="Calibri"/>
          <w:sz w:val="20"/>
          <w:szCs w:val="20"/>
        </w:rPr>
        <w:t>sepvat</w:t>
      </w:r>
      <w:proofErr w:type="spellEnd"/>
      <w:r>
        <w:rPr>
          <w:rFonts w:eastAsia="Calibri"/>
          <w:sz w:val="20"/>
          <w:szCs w:val="20"/>
        </w:rPr>
        <w:t xml:space="preserve"> wordt automatisch gereinigd hiervoor moeten een aantal methoden beschikbaar zijn:</w:t>
      </w:r>
    </w:p>
    <w:p w14:paraId="010A7FC4" w14:textId="77777777" w:rsidR="005D4D4C" w:rsidRDefault="005D4D4C" w:rsidP="005D4D4C">
      <w:pPr>
        <w:pStyle w:val="Lijstalinea"/>
        <w:numPr>
          <w:ilvl w:val="0"/>
          <w:numId w:val="28"/>
        </w:numPr>
        <w:spacing w:line="240" w:lineRule="auto"/>
        <w:rPr>
          <w:rFonts w:eastAsia="Calibri"/>
          <w:sz w:val="20"/>
          <w:szCs w:val="20"/>
        </w:rPr>
      </w:pPr>
      <w:r>
        <w:rPr>
          <w:rFonts w:eastAsia="Calibri"/>
          <w:sz w:val="20"/>
          <w:szCs w:val="20"/>
        </w:rPr>
        <w:t>Nadat de unit uitgezet wordt, wordt deze autoflush geactiveerd</w:t>
      </w:r>
    </w:p>
    <w:p w14:paraId="0AD4323C" w14:textId="77777777" w:rsidR="005D4D4C" w:rsidRDefault="005D4D4C" w:rsidP="005D4D4C">
      <w:pPr>
        <w:pStyle w:val="Lijstalinea"/>
        <w:numPr>
          <w:ilvl w:val="0"/>
          <w:numId w:val="28"/>
        </w:numPr>
        <w:spacing w:line="240" w:lineRule="auto"/>
        <w:rPr>
          <w:rFonts w:eastAsia="Calibri"/>
          <w:sz w:val="20"/>
          <w:szCs w:val="20"/>
        </w:rPr>
      </w:pPr>
      <w:r>
        <w:rPr>
          <w:rFonts w:eastAsia="Calibri"/>
          <w:sz w:val="20"/>
          <w:szCs w:val="20"/>
        </w:rPr>
        <w:t>Via een timer wordt de autoflush geactiveerd (kliniek)</w:t>
      </w:r>
    </w:p>
    <w:p w14:paraId="243F2D06" w14:textId="1630E8F2" w:rsidR="005D4D4C" w:rsidRPr="00242A03" w:rsidRDefault="005D4D4C" w:rsidP="005D4D4C">
      <w:pPr>
        <w:pStyle w:val="Lijstalinea"/>
        <w:numPr>
          <w:ilvl w:val="0"/>
          <w:numId w:val="28"/>
        </w:numPr>
        <w:spacing w:line="240" w:lineRule="auto"/>
        <w:rPr>
          <w:rFonts w:eastAsia="Calibri"/>
          <w:sz w:val="20"/>
          <w:szCs w:val="20"/>
        </w:rPr>
      </w:pPr>
      <w:r w:rsidRPr="00A439EA">
        <w:rPr>
          <w:rFonts w:eastAsia="Calibri"/>
          <w:sz w:val="20"/>
          <w:szCs w:val="20"/>
        </w:rPr>
        <w:t>Via een extra switch (bedieningspaneel) kan de autoflush geactiveerd worden. Dit is vooral van belang als er na een behandeling veel afgezogen is.</w:t>
      </w:r>
    </w:p>
    <w:p w14:paraId="26AF0AD2" w14:textId="77777777" w:rsidR="005D4D4C" w:rsidRPr="007E1FAB" w:rsidRDefault="005D4D4C" w:rsidP="005D4D4C">
      <w:pPr>
        <w:pStyle w:val="Kop3"/>
        <w:rPr>
          <w:rFonts w:eastAsia="Calibri"/>
        </w:rPr>
      </w:pPr>
      <w:bookmarkStart w:id="16" w:name="_Toc96676843"/>
      <w:r w:rsidRPr="4E3FA139">
        <w:rPr>
          <w:rFonts w:eastAsia="Calibri"/>
        </w:rPr>
        <w:t>Waterspuit</w:t>
      </w:r>
      <w:bookmarkEnd w:id="16"/>
    </w:p>
    <w:p w14:paraId="243EEEFF" w14:textId="77777777" w:rsidR="005D4D4C" w:rsidRPr="007E1FAB" w:rsidRDefault="005D4D4C" w:rsidP="005D4D4C">
      <w:pPr>
        <w:rPr>
          <w:rFonts w:eastAsia="Calibri"/>
          <w:sz w:val="20"/>
          <w:szCs w:val="20"/>
        </w:rPr>
      </w:pPr>
      <w:r w:rsidRPr="007E1FAB">
        <w:rPr>
          <w:rFonts w:eastAsia="Calibri"/>
          <w:sz w:val="20"/>
          <w:szCs w:val="20"/>
        </w:rPr>
        <w:t xml:space="preserve">De waterspuit </w:t>
      </w:r>
      <w:r w:rsidR="00D47944" w:rsidRPr="007E1FAB">
        <w:rPr>
          <w:rFonts w:eastAsia="Calibri"/>
          <w:sz w:val="20"/>
          <w:szCs w:val="20"/>
        </w:rPr>
        <w:t xml:space="preserve">is niet aanwezig op de standaard </w:t>
      </w:r>
      <w:r w:rsidRPr="007E1FAB">
        <w:rPr>
          <w:rFonts w:eastAsia="Calibri"/>
          <w:sz w:val="20"/>
          <w:szCs w:val="20"/>
        </w:rPr>
        <w:t>behandel</w:t>
      </w:r>
      <w:r w:rsidR="00D47944" w:rsidRPr="007E1FAB">
        <w:rPr>
          <w:rFonts w:eastAsia="Calibri"/>
          <w:sz w:val="20"/>
          <w:szCs w:val="20"/>
        </w:rPr>
        <w:t>units maar alleen op de</w:t>
      </w:r>
      <w:r w:rsidRPr="007E1FAB">
        <w:rPr>
          <w:rFonts w:eastAsia="Calibri"/>
          <w:sz w:val="20"/>
          <w:szCs w:val="20"/>
        </w:rPr>
        <w:t xml:space="preserve"> functiekamers. </w:t>
      </w:r>
    </w:p>
    <w:p w14:paraId="1D638085" w14:textId="77777777" w:rsidR="005D4D4C" w:rsidRDefault="005D4D4C" w:rsidP="005D4D4C">
      <w:pPr>
        <w:pStyle w:val="Kop3"/>
        <w:rPr>
          <w:rFonts w:eastAsia="Calibri"/>
        </w:rPr>
      </w:pPr>
      <w:bookmarkStart w:id="17" w:name="_Toc96676844"/>
      <w:r w:rsidRPr="4E3FA139">
        <w:rPr>
          <w:rFonts w:eastAsia="Calibri"/>
        </w:rPr>
        <w:t>Perslucht</w:t>
      </w:r>
      <w:bookmarkEnd w:id="17"/>
    </w:p>
    <w:p w14:paraId="5B69525B" w14:textId="421D066B" w:rsidR="00D47944" w:rsidRPr="00D47944" w:rsidRDefault="00D47944" w:rsidP="00D47944">
      <w:pPr>
        <w:rPr>
          <w:rFonts w:eastAsia="Calibri"/>
        </w:rPr>
      </w:pPr>
      <w:r>
        <w:rPr>
          <w:rFonts w:eastAsia="Calibri"/>
        </w:rPr>
        <w:t>De perslucht spuit is niet aanwezig op de standaard units maar alleen op</w:t>
      </w:r>
      <w:r w:rsidRPr="00D47944">
        <w:rPr>
          <w:rFonts w:eastAsia="Calibri"/>
        </w:rPr>
        <w:t xml:space="preserve"> </w:t>
      </w:r>
      <w:r>
        <w:rPr>
          <w:rFonts w:eastAsia="Calibri"/>
        </w:rPr>
        <w:t xml:space="preserve">de functiekamers. </w:t>
      </w:r>
    </w:p>
    <w:p w14:paraId="728943DC" w14:textId="77777777" w:rsidR="00E51DEB" w:rsidRPr="00E51DEB" w:rsidRDefault="00E51DEB" w:rsidP="005D4D4C">
      <w:pPr>
        <w:pStyle w:val="Kop3"/>
        <w:rPr>
          <w:rFonts w:eastAsia="Calibri"/>
        </w:rPr>
      </w:pPr>
      <w:r w:rsidRPr="00E51DEB">
        <w:rPr>
          <w:rFonts w:eastAsia="Calibri"/>
        </w:rPr>
        <w:br w:type="page"/>
      </w:r>
    </w:p>
    <w:p w14:paraId="16FD4C81" w14:textId="77777777" w:rsidR="0074201F" w:rsidRDefault="0074201F" w:rsidP="005D4D4C">
      <w:pPr>
        <w:pStyle w:val="Kop1"/>
        <w:rPr>
          <w:rFonts w:eastAsia="Calibri"/>
        </w:rPr>
      </w:pPr>
      <w:bookmarkStart w:id="18" w:name="_Toc96676845"/>
      <w:r w:rsidRPr="4E3FA139">
        <w:rPr>
          <w:rFonts w:eastAsia="Calibri"/>
        </w:rPr>
        <w:lastRenderedPageBreak/>
        <w:t>Externe tool</w:t>
      </w:r>
      <w:r w:rsidR="00516EDD" w:rsidRPr="4E3FA139">
        <w:rPr>
          <w:rFonts w:eastAsia="Calibri"/>
        </w:rPr>
        <w:t>s</w:t>
      </w:r>
      <w:r w:rsidRPr="4E3FA139">
        <w:rPr>
          <w:rFonts w:eastAsia="Calibri"/>
        </w:rPr>
        <w:t xml:space="preserve"> binnen handbereik</w:t>
      </w:r>
      <w:bookmarkEnd w:id="18"/>
    </w:p>
    <w:p w14:paraId="0E6CB4D4" w14:textId="77777777" w:rsidR="0074201F" w:rsidRDefault="002D1CB0" w:rsidP="003A5EEA">
      <w:pPr>
        <w:spacing w:line="240" w:lineRule="auto"/>
        <w:rPr>
          <w:rFonts w:eastAsia="Calibri"/>
          <w:sz w:val="20"/>
          <w:szCs w:val="20"/>
        </w:rPr>
      </w:pPr>
      <w:r>
        <w:rPr>
          <w:rFonts w:eastAsia="Calibri"/>
          <w:sz w:val="20"/>
          <w:szCs w:val="20"/>
        </w:rPr>
        <w:t>Binnen handbereik van de behandelend arts moeten een aantal tools gesitueerd worden. Het betreft hier:</w:t>
      </w:r>
    </w:p>
    <w:p w14:paraId="7B61D2D3" w14:textId="77777777" w:rsidR="002D1CB0" w:rsidRDefault="002D1CB0" w:rsidP="003A5EEA">
      <w:pPr>
        <w:spacing w:line="240" w:lineRule="auto"/>
        <w:rPr>
          <w:rFonts w:eastAsia="Calibri"/>
          <w:sz w:val="20"/>
          <w:szCs w:val="20"/>
        </w:rPr>
      </w:pPr>
    </w:p>
    <w:p w14:paraId="72E1D020" w14:textId="77777777" w:rsidR="002D1CB0" w:rsidRPr="003A5EEA" w:rsidRDefault="002D1CB0" w:rsidP="002D1CB0">
      <w:pPr>
        <w:numPr>
          <w:ilvl w:val="0"/>
          <w:numId w:val="32"/>
        </w:numPr>
        <w:spacing w:line="240" w:lineRule="auto"/>
        <w:contextualSpacing/>
        <w:rPr>
          <w:rFonts w:eastAsia="Calibri"/>
          <w:sz w:val="20"/>
          <w:szCs w:val="20"/>
        </w:rPr>
      </w:pPr>
      <w:r w:rsidRPr="003A5EEA">
        <w:rPr>
          <w:rFonts w:eastAsia="Calibri"/>
          <w:sz w:val="20"/>
          <w:szCs w:val="20"/>
        </w:rPr>
        <w:t>Keelspiegelverwarmer</w:t>
      </w:r>
    </w:p>
    <w:p w14:paraId="5BFA55FB" w14:textId="77777777" w:rsidR="002D1CB0" w:rsidRDefault="002D1CB0" w:rsidP="002D1CB0">
      <w:pPr>
        <w:numPr>
          <w:ilvl w:val="0"/>
          <w:numId w:val="32"/>
        </w:numPr>
        <w:spacing w:line="240" w:lineRule="auto"/>
        <w:contextualSpacing/>
        <w:rPr>
          <w:rFonts w:eastAsia="Calibri"/>
          <w:sz w:val="20"/>
          <w:szCs w:val="20"/>
        </w:rPr>
      </w:pPr>
      <w:r w:rsidRPr="003A5EEA">
        <w:rPr>
          <w:rFonts w:eastAsia="Calibri"/>
          <w:sz w:val="20"/>
          <w:szCs w:val="20"/>
        </w:rPr>
        <w:t>Doorspoelsysteem</w:t>
      </w:r>
    </w:p>
    <w:p w14:paraId="2DC16FDA" w14:textId="77777777" w:rsidR="002D1CB0" w:rsidRPr="0074201F" w:rsidRDefault="002D1CB0" w:rsidP="002D1CB0">
      <w:pPr>
        <w:numPr>
          <w:ilvl w:val="0"/>
          <w:numId w:val="32"/>
        </w:numPr>
        <w:spacing w:line="240" w:lineRule="auto"/>
        <w:contextualSpacing/>
        <w:rPr>
          <w:rFonts w:eastAsia="Calibri"/>
          <w:sz w:val="20"/>
          <w:szCs w:val="20"/>
        </w:rPr>
      </w:pPr>
      <w:r>
        <w:rPr>
          <w:rFonts w:eastAsia="Calibri"/>
          <w:sz w:val="20"/>
          <w:szCs w:val="20"/>
        </w:rPr>
        <w:t>Voorhoofdslamp</w:t>
      </w:r>
    </w:p>
    <w:p w14:paraId="70ECC6B9" w14:textId="77777777" w:rsidR="002D1CB0" w:rsidRPr="003A5EEA" w:rsidRDefault="002D1CB0" w:rsidP="002D1CB0">
      <w:pPr>
        <w:numPr>
          <w:ilvl w:val="0"/>
          <w:numId w:val="32"/>
        </w:numPr>
        <w:spacing w:line="240" w:lineRule="auto"/>
        <w:contextualSpacing/>
        <w:rPr>
          <w:rFonts w:eastAsia="Calibri"/>
          <w:sz w:val="20"/>
          <w:szCs w:val="20"/>
        </w:rPr>
      </w:pPr>
      <w:r w:rsidRPr="003A5EEA">
        <w:rPr>
          <w:rFonts w:eastAsia="Calibri"/>
          <w:sz w:val="20"/>
          <w:szCs w:val="20"/>
        </w:rPr>
        <w:t>Coagulatiesysteem (ERBE)</w:t>
      </w:r>
    </w:p>
    <w:p w14:paraId="256A8227" w14:textId="04A74E0F" w:rsidR="005D4D4C" w:rsidRPr="00242A03" w:rsidRDefault="002D1CB0" w:rsidP="005D4D4C">
      <w:pPr>
        <w:numPr>
          <w:ilvl w:val="0"/>
          <w:numId w:val="32"/>
        </w:numPr>
        <w:spacing w:line="240" w:lineRule="auto"/>
        <w:contextualSpacing/>
        <w:rPr>
          <w:rFonts w:eastAsia="Calibri"/>
          <w:sz w:val="20"/>
          <w:szCs w:val="20"/>
        </w:rPr>
      </w:pPr>
      <w:r>
        <w:rPr>
          <w:rFonts w:eastAsia="Calibri"/>
          <w:sz w:val="20"/>
          <w:szCs w:val="20"/>
        </w:rPr>
        <w:t>Aansluiting voor V</w:t>
      </w:r>
      <w:r w:rsidRPr="003A5EEA">
        <w:rPr>
          <w:rFonts w:eastAsia="Calibri"/>
          <w:sz w:val="20"/>
          <w:szCs w:val="20"/>
        </w:rPr>
        <w:t>ideo</w:t>
      </w:r>
      <w:r>
        <w:rPr>
          <w:rFonts w:eastAsia="Calibri"/>
          <w:sz w:val="20"/>
          <w:szCs w:val="20"/>
        </w:rPr>
        <w:t>-endoscopen</w:t>
      </w:r>
    </w:p>
    <w:p w14:paraId="020FE4D1" w14:textId="77777777" w:rsidR="005D4D4C" w:rsidRPr="005D4D4C" w:rsidRDefault="005D4D4C" w:rsidP="005D4D4C">
      <w:pPr>
        <w:pStyle w:val="Kop3"/>
        <w:rPr>
          <w:rFonts w:eastAsia="Calibri"/>
        </w:rPr>
      </w:pPr>
      <w:bookmarkStart w:id="19" w:name="_Toc96676846"/>
      <w:r w:rsidRPr="4E3FA139">
        <w:rPr>
          <w:rFonts w:eastAsia="Calibri"/>
        </w:rPr>
        <w:t>De Keelspiegelverwarmer</w:t>
      </w:r>
      <w:bookmarkEnd w:id="19"/>
    </w:p>
    <w:p w14:paraId="36C9E6D1" w14:textId="77777777" w:rsidR="005D4D4C" w:rsidRPr="005D4D4C" w:rsidRDefault="005D4D4C" w:rsidP="005D4D4C">
      <w:pPr>
        <w:rPr>
          <w:rFonts w:eastAsia="Calibri"/>
          <w:sz w:val="20"/>
          <w:szCs w:val="20"/>
        </w:rPr>
      </w:pPr>
      <w:r w:rsidRPr="005D4D4C">
        <w:rPr>
          <w:rFonts w:eastAsia="Calibri"/>
          <w:sz w:val="20"/>
          <w:szCs w:val="20"/>
        </w:rPr>
        <w:t xml:space="preserve">De keelspiegelverwarmer </w:t>
      </w:r>
      <w:r w:rsidR="002D1CB0">
        <w:rPr>
          <w:rFonts w:eastAsia="Calibri"/>
          <w:sz w:val="20"/>
          <w:szCs w:val="20"/>
        </w:rPr>
        <w:t>wordt b</w:t>
      </w:r>
      <w:r w:rsidRPr="005D4D4C">
        <w:rPr>
          <w:rFonts w:eastAsia="Calibri"/>
          <w:sz w:val="20"/>
          <w:szCs w:val="20"/>
        </w:rPr>
        <w:t xml:space="preserve">innen </w:t>
      </w:r>
      <w:r w:rsidR="002D1CB0">
        <w:rPr>
          <w:rFonts w:eastAsia="Calibri"/>
          <w:sz w:val="20"/>
          <w:szCs w:val="20"/>
        </w:rPr>
        <w:t xml:space="preserve">het </w:t>
      </w:r>
      <w:r w:rsidRPr="005D4D4C">
        <w:rPr>
          <w:rFonts w:eastAsia="Calibri"/>
          <w:sz w:val="20"/>
          <w:szCs w:val="20"/>
        </w:rPr>
        <w:t xml:space="preserve">gebied van het bedieningspaneel </w:t>
      </w:r>
      <w:r w:rsidR="002D1CB0">
        <w:rPr>
          <w:rFonts w:eastAsia="Calibri"/>
          <w:sz w:val="20"/>
          <w:szCs w:val="20"/>
        </w:rPr>
        <w:t>geplaatst worden.</w:t>
      </w:r>
      <w:r w:rsidR="0060478C">
        <w:rPr>
          <w:rFonts w:eastAsia="Calibri"/>
          <w:sz w:val="20"/>
          <w:szCs w:val="20"/>
        </w:rPr>
        <w:t xml:space="preserve"> Deze wordt geactiveerd via een bedieningsring.</w:t>
      </w:r>
    </w:p>
    <w:p w14:paraId="7AA89EF1" w14:textId="77777777" w:rsidR="002D1CB0" w:rsidRPr="005D4D4C" w:rsidRDefault="002D1CB0" w:rsidP="002D1CB0">
      <w:pPr>
        <w:rPr>
          <w:rFonts w:eastAsia="Calibri"/>
          <w:sz w:val="20"/>
          <w:szCs w:val="20"/>
        </w:rPr>
      </w:pPr>
      <w:r>
        <w:rPr>
          <w:rFonts w:eastAsia="Calibri"/>
          <w:sz w:val="20"/>
          <w:szCs w:val="20"/>
        </w:rPr>
        <w:t>D</w:t>
      </w:r>
      <w:r w:rsidR="005D4D4C" w:rsidRPr="005D4D4C">
        <w:rPr>
          <w:rFonts w:eastAsia="Calibri"/>
          <w:sz w:val="20"/>
          <w:szCs w:val="20"/>
        </w:rPr>
        <w:t xml:space="preserve">e keelspiegel </w:t>
      </w:r>
      <w:r>
        <w:rPr>
          <w:rFonts w:eastAsia="Calibri"/>
          <w:sz w:val="20"/>
          <w:szCs w:val="20"/>
        </w:rPr>
        <w:t xml:space="preserve">moet </w:t>
      </w:r>
      <w:r w:rsidR="005D4D4C" w:rsidRPr="005D4D4C">
        <w:rPr>
          <w:rFonts w:eastAsia="Calibri"/>
          <w:sz w:val="20"/>
          <w:szCs w:val="20"/>
        </w:rPr>
        <w:t xml:space="preserve">binnen </w:t>
      </w:r>
      <w:r>
        <w:rPr>
          <w:rFonts w:eastAsia="Calibri"/>
          <w:sz w:val="20"/>
          <w:szCs w:val="20"/>
        </w:rPr>
        <w:t xml:space="preserve">4 seconden een keelspiegel (groot formaat) </w:t>
      </w:r>
      <w:r w:rsidR="005D4D4C" w:rsidRPr="005D4D4C">
        <w:rPr>
          <w:rFonts w:eastAsia="Calibri"/>
          <w:sz w:val="20"/>
          <w:szCs w:val="20"/>
        </w:rPr>
        <w:t xml:space="preserve">tot 37 </w:t>
      </w:r>
      <w:proofErr w:type="spellStart"/>
      <w:r w:rsidR="005D4D4C" w:rsidRPr="005D4D4C">
        <w:rPr>
          <w:rFonts w:eastAsia="Calibri"/>
          <w:sz w:val="20"/>
          <w:szCs w:val="20"/>
          <w:vertAlign w:val="superscript"/>
        </w:rPr>
        <w:t>o</w:t>
      </w:r>
      <w:r w:rsidR="005D4D4C" w:rsidRPr="005D4D4C">
        <w:rPr>
          <w:rFonts w:eastAsia="Calibri"/>
          <w:sz w:val="20"/>
          <w:szCs w:val="20"/>
        </w:rPr>
        <w:t>C</w:t>
      </w:r>
      <w:proofErr w:type="spellEnd"/>
      <w:r w:rsidR="005D4D4C" w:rsidRPr="005D4D4C">
        <w:rPr>
          <w:rFonts w:eastAsia="Calibri"/>
          <w:sz w:val="20"/>
          <w:szCs w:val="20"/>
        </w:rPr>
        <w:t xml:space="preserve"> </w:t>
      </w:r>
      <w:r>
        <w:rPr>
          <w:rFonts w:eastAsia="Calibri"/>
          <w:sz w:val="20"/>
          <w:szCs w:val="20"/>
        </w:rPr>
        <w:t>op</w:t>
      </w:r>
      <w:r w:rsidR="005D4D4C" w:rsidRPr="005D4D4C">
        <w:rPr>
          <w:rFonts w:eastAsia="Calibri"/>
          <w:sz w:val="20"/>
          <w:szCs w:val="20"/>
        </w:rPr>
        <w:t>warmen.</w:t>
      </w:r>
      <w:r>
        <w:rPr>
          <w:rFonts w:eastAsia="Calibri"/>
          <w:sz w:val="20"/>
          <w:szCs w:val="20"/>
        </w:rPr>
        <w:t xml:space="preserve"> </w:t>
      </w:r>
    </w:p>
    <w:p w14:paraId="6FAA7F47" w14:textId="0C03E66D" w:rsidR="005D4D4C" w:rsidRPr="00242A03" w:rsidRDefault="005D4D4C" w:rsidP="005D4D4C">
      <w:pPr>
        <w:rPr>
          <w:rFonts w:eastAsia="Calibri"/>
          <w:sz w:val="20"/>
          <w:szCs w:val="20"/>
        </w:rPr>
      </w:pPr>
      <w:r w:rsidRPr="005D4D4C">
        <w:rPr>
          <w:rFonts w:eastAsia="Calibri"/>
          <w:sz w:val="20"/>
          <w:szCs w:val="20"/>
        </w:rPr>
        <w:t>Zodra de verwarmer uitgaat</w:t>
      </w:r>
      <w:r w:rsidR="0060478C">
        <w:rPr>
          <w:rFonts w:eastAsia="Calibri"/>
          <w:sz w:val="20"/>
          <w:szCs w:val="20"/>
        </w:rPr>
        <w:t>,</w:t>
      </w:r>
      <w:r w:rsidRPr="005D4D4C">
        <w:rPr>
          <w:rFonts w:eastAsia="Calibri"/>
          <w:sz w:val="20"/>
          <w:szCs w:val="20"/>
        </w:rPr>
        <w:t xml:space="preserve"> is dit een indicatie dat de spiegel op 37</w:t>
      </w:r>
      <w:r w:rsidRPr="005D4D4C">
        <w:rPr>
          <w:rFonts w:eastAsia="Calibri"/>
          <w:sz w:val="20"/>
          <w:szCs w:val="20"/>
          <w:vertAlign w:val="superscript"/>
        </w:rPr>
        <w:t>o</w:t>
      </w:r>
      <w:r w:rsidRPr="005D4D4C">
        <w:rPr>
          <w:rFonts w:eastAsia="Calibri"/>
          <w:sz w:val="20"/>
          <w:szCs w:val="20"/>
        </w:rPr>
        <w:t>C is voorverwarmd.</w:t>
      </w:r>
    </w:p>
    <w:p w14:paraId="7AE1B024" w14:textId="77777777" w:rsidR="005D4D4C" w:rsidRPr="005D4D4C" w:rsidRDefault="005D4D4C" w:rsidP="005D4D4C">
      <w:pPr>
        <w:pStyle w:val="Kop3"/>
        <w:rPr>
          <w:rFonts w:eastAsia="Calibri"/>
        </w:rPr>
      </w:pPr>
      <w:bookmarkStart w:id="20" w:name="_Toc96676847"/>
      <w:r w:rsidRPr="4E3FA139">
        <w:rPr>
          <w:rFonts w:eastAsia="Calibri"/>
        </w:rPr>
        <w:t>Het doorspoelsysteem</w:t>
      </w:r>
      <w:bookmarkEnd w:id="20"/>
    </w:p>
    <w:p w14:paraId="3F2F3DE7" w14:textId="77777777" w:rsidR="005D4D4C" w:rsidRPr="005D4D4C" w:rsidRDefault="005D4D4C" w:rsidP="005D4D4C">
      <w:pPr>
        <w:rPr>
          <w:rFonts w:eastAsia="Calibri"/>
          <w:sz w:val="20"/>
          <w:szCs w:val="20"/>
        </w:rPr>
      </w:pPr>
      <w:r w:rsidRPr="005D4D4C">
        <w:rPr>
          <w:rFonts w:eastAsia="Calibri"/>
          <w:sz w:val="20"/>
          <w:szCs w:val="20"/>
        </w:rPr>
        <w:t>Het doorspoelsysteem wordt gebruikt om de zuigslang door te spoelen</w:t>
      </w:r>
      <w:r w:rsidR="007F742E">
        <w:rPr>
          <w:rFonts w:eastAsia="Calibri"/>
          <w:sz w:val="20"/>
          <w:szCs w:val="20"/>
        </w:rPr>
        <w:t xml:space="preserve">. Dit om </w:t>
      </w:r>
      <w:r w:rsidRPr="005D4D4C">
        <w:rPr>
          <w:rFonts w:eastAsia="Calibri"/>
          <w:sz w:val="20"/>
          <w:szCs w:val="20"/>
        </w:rPr>
        <w:t>ophoping van vuilresten in de zuigslang te voorkomen.</w:t>
      </w:r>
    </w:p>
    <w:p w14:paraId="06DE7C65" w14:textId="1249A6A9" w:rsidR="00A30104" w:rsidRPr="005D4D4C" w:rsidRDefault="005D4D4C" w:rsidP="005D4D4C">
      <w:pPr>
        <w:rPr>
          <w:rFonts w:eastAsia="Calibri"/>
          <w:sz w:val="20"/>
          <w:szCs w:val="20"/>
        </w:rPr>
      </w:pPr>
      <w:r w:rsidRPr="005D4D4C">
        <w:rPr>
          <w:rFonts w:eastAsia="Calibri"/>
          <w:sz w:val="20"/>
          <w:szCs w:val="20"/>
        </w:rPr>
        <w:t xml:space="preserve">Na activatie (bedieningspaneel of </w:t>
      </w:r>
      <w:r w:rsidR="002D1CB0">
        <w:rPr>
          <w:rFonts w:eastAsia="Calibri"/>
          <w:sz w:val="20"/>
          <w:szCs w:val="20"/>
        </w:rPr>
        <w:t xml:space="preserve">flow </w:t>
      </w:r>
      <w:r w:rsidRPr="005D4D4C">
        <w:rPr>
          <w:rFonts w:eastAsia="Calibri"/>
          <w:sz w:val="20"/>
          <w:szCs w:val="20"/>
        </w:rPr>
        <w:t>detectie led) zal het systeem 10 seconden actief zijn</w:t>
      </w:r>
      <w:r w:rsidR="002D1CB0">
        <w:rPr>
          <w:rFonts w:eastAsia="Calibri"/>
          <w:sz w:val="20"/>
          <w:szCs w:val="20"/>
        </w:rPr>
        <w:t xml:space="preserve">. </w:t>
      </w:r>
      <w:r w:rsidRPr="005D4D4C">
        <w:rPr>
          <w:rFonts w:eastAsia="Calibri"/>
          <w:sz w:val="20"/>
          <w:szCs w:val="20"/>
        </w:rPr>
        <w:t xml:space="preserve">Het doorspoelsysteem moet </w:t>
      </w:r>
      <w:r w:rsidR="002D1CB0">
        <w:rPr>
          <w:rFonts w:eastAsia="Calibri"/>
          <w:sz w:val="20"/>
          <w:szCs w:val="20"/>
        </w:rPr>
        <w:t>automatisch minimaal 1x/dag worden doorgespoeld. (</w:t>
      </w:r>
      <w:r w:rsidRPr="005D4D4C">
        <w:rPr>
          <w:rFonts w:eastAsia="Calibri"/>
          <w:sz w:val="20"/>
          <w:szCs w:val="20"/>
        </w:rPr>
        <w:t>bijvoorbeeld nadat de unit wordt uitgezet</w:t>
      </w:r>
      <w:r w:rsidR="007F742E">
        <w:rPr>
          <w:rFonts w:eastAsia="Calibri"/>
          <w:sz w:val="20"/>
          <w:szCs w:val="20"/>
        </w:rPr>
        <w:t xml:space="preserve">, </w:t>
      </w:r>
      <w:r w:rsidRPr="005D4D4C">
        <w:rPr>
          <w:rFonts w:eastAsia="Calibri"/>
          <w:sz w:val="20"/>
          <w:szCs w:val="20"/>
        </w:rPr>
        <w:t xml:space="preserve">conform autoflush </w:t>
      </w:r>
      <w:proofErr w:type="spellStart"/>
      <w:r w:rsidRPr="005D4D4C">
        <w:rPr>
          <w:rFonts w:eastAsia="Calibri"/>
          <w:sz w:val="20"/>
          <w:szCs w:val="20"/>
        </w:rPr>
        <w:t>sepvat</w:t>
      </w:r>
      <w:proofErr w:type="spellEnd"/>
      <w:r w:rsidRPr="005D4D4C">
        <w:rPr>
          <w:rFonts w:eastAsia="Calibri"/>
          <w:sz w:val="20"/>
          <w:szCs w:val="20"/>
        </w:rPr>
        <w:t>).</w:t>
      </w:r>
    </w:p>
    <w:p w14:paraId="2056D0A3" w14:textId="77777777" w:rsidR="00A30104" w:rsidRPr="00A30104" w:rsidRDefault="00A30104" w:rsidP="00A30104">
      <w:pPr>
        <w:pStyle w:val="Kop3"/>
        <w:rPr>
          <w:rFonts w:eastAsia="Calibri"/>
        </w:rPr>
      </w:pPr>
      <w:bookmarkStart w:id="21" w:name="_Toc96676848"/>
      <w:r w:rsidRPr="4E3FA139">
        <w:rPr>
          <w:rFonts w:eastAsia="Calibri"/>
        </w:rPr>
        <w:t>De voorhoofdslamp</w:t>
      </w:r>
      <w:bookmarkEnd w:id="21"/>
    </w:p>
    <w:p w14:paraId="3D8EBB8E" w14:textId="77777777" w:rsidR="00A30104" w:rsidRPr="00E51DEB" w:rsidRDefault="00A30104" w:rsidP="00A30104">
      <w:pPr>
        <w:spacing w:line="240" w:lineRule="auto"/>
        <w:rPr>
          <w:rFonts w:eastAsia="Calibri"/>
          <w:sz w:val="20"/>
          <w:szCs w:val="20"/>
        </w:rPr>
      </w:pPr>
      <w:r>
        <w:rPr>
          <w:rFonts w:eastAsia="Calibri"/>
          <w:sz w:val="20"/>
          <w:szCs w:val="20"/>
        </w:rPr>
        <w:t>De voorhoofdslamp is aangesloten op een</w:t>
      </w:r>
      <w:r w:rsidRPr="00E51DEB">
        <w:rPr>
          <w:rFonts w:eastAsia="Calibri"/>
          <w:sz w:val="20"/>
          <w:szCs w:val="20"/>
        </w:rPr>
        <w:t xml:space="preserve"> lichtbron in de unit. De aan/uit </w:t>
      </w:r>
      <w:r>
        <w:rPr>
          <w:rFonts w:eastAsia="Calibri"/>
          <w:sz w:val="20"/>
          <w:szCs w:val="20"/>
        </w:rPr>
        <w:t>wordt</w:t>
      </w:r>
      <w:r w:rsidRPr="00E51DEB">
        <w:rPr>
          <w:rFonts w:eastAsia="Calibri"/>
          <w:sz w:val="20"/>
          <w:szCs w:val="20"/>
        </w:rPr>
        <w:t xml:space="preserve"> geschakeld via een ophanghaak. De positie van de voorhoofdslamp:</w:t>
      </w:r>
    </w:p>
    <w:p w14:paraId="27BE1539" w14:textId="77777777" w:rsidR="00A30104" w:rsidRPr="00E51DEB" w:rsidRDefault="00A30104" w:rsidP="00A30104">
      <w:pPr>
        <w:numPr>
          <w:ilvl w:val="0"/>
          <w:numId w:val="29"/>
        </w:numPr>
        <w:spacing w:line="240" w:lineRule="auto"/>
        <w:contextualSpacing/>
        <w:rPr>
          <w:rFonts w:eastAsia="Calibri"/>
          <w:sz w:val="20"/>
          <w:szCs w:val="20"/>
        </w:rPr>
      </w:pPr>
      <w:r w:rsidRPr="00E51DEB">
        <w:rPr>
          <w:rFonts w:eastAsia="Calibri"/>
          <w:sz w:val="20"/>
          <w:szCs w:val="20"/>
        </w:rPr>
        <w:t>Binnen handbereik</w:t>
      </w:r>
    </w:p>
    <w:p w14:paraId="4240EEFE" w14:textId="77777777" w:rsidR="00A30104" w:rsidRPr="00A30104" w:rsidRDefault="00A30104" w:rsidP="00A30104">
      <w:pPr>
        <w:numPr>
          <w:ilvl w:val="0"/>
          <w:numId w:val="29"/>
        </w:numPr>
        <w:spacing w:line="240" w:lineRule="auto"/>
        <w:contextualSpacing/>
        <w:rPr>
          <w:rFonts w:eastAsia="Calibri"/>
          <w:sz w:val="20"/>
          <w:szCs w:val="20"/>
        </w:rPr>
      </w:pPr>
      <w:r>
        <w:rPr>
          <w:rFonts w:eastAsia="Calibri"/>
          <w:sz w:val="20"/>
          <w:szCs w:val="20"/>
        </w:rPr>
        <w:t>De kabels van de v</w:t>
      </w:r>
      <w:r w:rsidRPr="00E51DEB">
        <w:rPr>
          <w:rFonts w:eastAsia="Calibri"/>
          <w:sz w:val="20"/>
          <w:szCs w:val="20"/>
        </w:rPr>
        <w:t>aste voorhoofdslamp mag niet over de grond hangen</w:t>
      </w:r>
      <w:r>
        <w:rPr>
          <w:rFonts w:eastAsia="Calibri"/>
          <w:sz w:val="20"/>
          <w:szCs w:val="20"/>
        </w:rPr>
        <w:t xml:space="preserve"> en </w:t>
      </w:r>
      <w:r w:rsidRPr="00E51DEB">
        <w:rPr>
          <w:rFonts w:eastAsia="Calibri"/>
          <w:sz w:val="20"/>
          <w:szCs w:val="20"/>
        </w:rPr>
        <w:t xml:space="preserve">geen blokkade voor de instrumenten lade zijn. </w:t>
      </w:r>
    </w:p>
    <w:p w14:paraId="501D6475" w14:textId="77777777" w:rsidR="005D4D4C" w:rsidRPr="00A30104" w:rsidRDefault="005D4D4C" w:rsidP="005D4D4C">
      <w:pPr>
        <w:pStyle w:val="Kop3"/>
        <w:numPr>
          <w:ilvl w:val="2"/>
          <w:numId w:val="2"/>
        </w:numPr>
        <w:rPr>
          <w:rFonts w:eastAsia="Calibri"/>
        </w:rPr>
      </w:pPr>
      <w:bookmarkStart w:id="22" w:name="_Toc96676849"/>
      <w:r w:rsidRPr="4E3FA139">
        <w:rPr>
          <w:rFonts w:eastAsia="Calibri"/>
        </w:rPr>
        <w:t>Coagulatiesysteem</w:t>
      </w:r>
      <w:bookmarkEnd w:id="22"/>
    </w:p>
    <w:p w14:paraId="2D07EFEE" w14:textId="27597194" w:rsidR="005D4D4C" w:rsidRPr="00242A03" w:rsidRDefault="005D4D4C" w:rsidP="005D4D4C">
      <w:pPr>
        <w:rPr>
          <w:rFonts w:eastAsia="Calibri"/>
          <w:sz w:val="20"/>
          <w:szCs w:val="20"/>
        </w:rPr>
      </w:pPr>
      <w:r w:rsidRPr="005D6469">
        <w:rPr>
          <w:rFonts w:eastAsia="Calibri"/>
          <w:sz w:val="20"/>
          <w:szCs w:val="20"/>
        </w:rPr>
        <w:t xml:space="preserve">Binnen de </w:t>
      </w:r>
      <w:r w:rsidR="007F742E">
        <w:rPr>
          <w:rFonts w:eastAsia="Calibri"/>
          <w:sz w:val="20"/>
          <w:szCs w:val="20"/>
        </w:rPr>
        <w:t xml:space="preserve">unit wordt een Coagulatie systeem (ERBE VIO 50c) geplaatst. Via de behandelunit wordt deze van stroom voorzien. De positie is zodanig gekozen dat, de accessoires eenvoudig aangesloten en gebruikt kunnen worden voor de patiënt.  </w:t>
      </w:r>
    </w:p>
    <w:p w14:paraId="248C3CC7" w14:textId="77777777" w:rsidR="005D4D4C" w:rsidRPr="005D4D4C" w:rsidRDefault="005D4D4C" w:rsidP="005D4D4C">
      <w:pPr>
        <w:pStyle w:val="Kop3"/>
        <w:rPr>
          <w:rFonts w:eastAsia="Calibri"/>
        </w:rPr>
      </w:pPr>
      <w:bookmarkStart w:id="23" w:name="_Toc96676850"/>
      <w:r w:rsidRPr="4E3FA139">
        <w:rPr>
          <w:rFonts w:eastAsia="Calibri"/>
        </w:rPr>
        <w:t>De videoscoop control unit</w:t>
      </w:r>
      <w:bookmarkEnd w:id="23"/>
    </w:p>
    <w:p w14:paraId="3304646D" w14:textId="77777777" w:rsidR="005D4D4C" w:rsidRPr="005D4D4C" w:rsidRDefault="007F742E" w:rsidP="005D4D4C">
      <w:pPr>
        <w:rPr>
          <w:rFonts w:eastAsia="Calibri"/>
          <w:sz w:val="20"/>
          <w:szCs w:val="20"/>
        </w:rPr>
      </w:pPr>
      <w:r>
        <w:rPr>
          <w:rFonts w:eastAsia="Calibri"/>
          <w:sz w:val="20"/>
          <w:szCs w:val="20"/>
        </w:rPr>
        <w:t xml:space="preserve">De controller wordt via de behandelunit van stroom voorzien. Bediening verloopt via het console en moet bereikbaar zijn voor de behandelend arts. </w:t>
      </w:r>
    </w:p>
    <w:p w14:paraId="4A8D8409" w14:textId="77777777" w:rsidR="005D4D4C" w:rsidRDefault="005D4D4C" w:rsidP="005D4D4C">
      <w:pPr>
        <w:rPr>
          <w:rFonts w:eastAsia="Calibri"/>
          <w:sz w:val="20"/>
          <w:szCs w:val="20"/>
        </w:rPr>
      </w:pPr>
      <w:r w:rsidRPr="005D4D4C">
        <w:rPr>
          <w:rFonts w:eastAsia="Calibri"/>
          <w:sz w:val="20"/>
          <w:szCs w:val="20"/>
        </w:rPr>
        <w:t>Beelden van de behandelingen worden zichtbaar gemaakt op het LCD scherm en kunnen via PC/</w:t>
      </w:r>
      <w:proofErr w:type="spellStart"/>
      <w:r w:rsidRPr="005D4D4C">
        <w:rPr>
          <w:rFonts w:eastAsia="Calibri"/>
          <w:sz w:val="20"/>
          <w:szCs w:val="20"/>
        </w:rPr>
        <w:t>Ibox</w:t>
      </w:r>
      <w:proofErr w:type="spellEnd"/>
      <w:r w:rsidRPr="005D4D4C">
        <w:rPr>
          <w:rFonts w:eastAsia="Calibri"/>
          <w:sz w:val="20"/>
          <w:szCs w:val="20"/>
        </w:rPr>
        <w:t xml:space="preserve">  in </w:t>
      </w:r>
      <w:r w:rsidR="009D60B2">
        <w:rPr>
          <w:rFonts w:eastAsia="Calibri"/>
          <w:sz w:val="20"/>
          <w:szCs w:val="20"/>
        </w:rPr>
        <w:t>EPD</w:t>
      </w:r>
      <w:r w:rsidRPr="005D4D4C">
        <w:rPr>
          <w:rFonts w:eastAsia="Calibri"/>
          <w:sz w:val="20"/>
          <w:szCs w:val="20"/>
        </w:rPr>
        <w:t xml:space="preserve"> zichtbaar gemaakt worden</w:t>
      </w:r>
      <w:r w:rsidR="0060478C">
        <w:rPr>
          <w:rFonts w:eastAsia="Calibri"/>
          <w:sz w:val="20"/>
          <w:szCs w:val="20"/>
        </w:rPr>
        <w:t>.</w:t>
      </w:r>
    </w:p>
    <w:p w14:paraId="320F3053" w14:textId="77777777" w:rsidR="0060478C" w:rsidRPr="005D4D4C" w:rsidRDefault="0060478C" w:rsidP="005D4D4C">
      <w:pPr>
        <w:rPr>
          <w:rFonts w:eastAsia="Calibri"/>
          <w:sz w:val="20"/>
          <w:szCs w:val="20"/>
        </w:rPr>
      </w:pPr>
    </w:p>
    <w:p w14:paraId="0BBDBEF1" w14:textId="77777777" w:rsidR="005D4D4C" w:rsidRDefault="005D4D4C" w:rsidP="005D4D4C">
      <w:pPr>
        <w:rPr>
          <w:rFonts w:eastAsia="Calibri"/>
        </w:rPr>
      </w:pPr>
    </w:p>
    <w:p w14:paraId="0952CE6A" w14:textId="77777777" w:rsidR="003A5EEA" w:rsidRPr="003A5EEA" w:rsidRDefault="005D4D4C" w:rsidP="007E1FAB">
      <w:pPr>
        <w:pStyle w:val="Kop1"/>
        <w:rPr>
          <w:rFonts w:eastAsia="Calibri"/>
        </w:rPr>
      </w:pPr>
      <w:bookmarkStart w:id="24" w:name="_Toc96676851"/>
      <w:r w:rsidRPr="4E3FA139">
        <w:rPr>
          <w:rFonts w:eastAsia="Calibri"/>
        </w:rPr>
        <w:lastRenderedPageBreak/>
        <w:t>I</w:t>
      </w:r>
      <w:r w:rsidR="003A5EEA" w:rsidRPr="4E3FA139">
        <w:rPr>
          <w:rFonts w:eastAsia="Calibri"/>
        </w:rPr>
        <w:t>nstrumenten</w:t>
      </w:r>
      <w:r w:rsidR="00681144" w:rsidRPr="4E3FA139">
        <w:rPr>
          <w:rFonts w:eastAsia="Calibri"/>
        </w:rPr>
        <w:t>deel</w:t>
      </w:r>
      <w:bookmarkEnd w:id="24"/>
    </w:p>
    <w:p w14:paraId="48C56816" w14:textId="77777777" w:rsidR="003A5EEA" w:rsidRPr="003A5EEA" w:rsidRDefault="003A5EEA" w:rsidP="003A5EEA">
      <w:pPr>
        <w:spacing w:line="240" w:lineRule="auto"/>
        <w:rPr>
          <w:rFonts w:eastAsia="Calibri"/>
          <w:sz w:val="20"/>
          <w:szCs w:val="20"/>
        </w:rPr>
      </w:pPr>
    </w:p>
    <w:p w14:paraId="5836FAF1" w14:textId="77777777" w:rsidR="00627A0F" w:rsidRDefault="007E1FAB" w:rsidP="007E1FAB">
      <w:pPr>
        <w:spacing w:line="240" w:lineRule="auto"/>
        <w:rPr>
          <w:sz w:val="20"/>
          <w:szCs w:val="20"/>
        </w:rPr>
      </w:pPr>
      <w:r w:rsidRPr="007E1FAB">
        <w:rPr>
          <w:sz w:val="20"/>
          <w:szCs w:val="20"/>
        </w:rPr>
        <w:t>I</w:t>
      </w:r>
      <w:r>
        <w:rPr>
          <w:sz w:val="20"/>
          <w:szCs w:val="20"/>
        </w:rPr>
        <w:t>.v.m</w:t>
      </w:r>
      <w:r w:rsidR="0060478C">
        <w:rPr>
          <w:sz w:val="20"/>
          <w:szCs w:val="20"/>
        </w:rPr>
        <w:t>. hygiëne</w:t>
      </w:r>
      <w:r>
        <w:rPr>
          <w:sz w:val="20"/>
          <w:szCs w:val="20"/>
        </w:rPr>
        <w:t xml:space="preserve"> wordt gekozen voor zo min mogelijk los instrumentarium binnen de unit.</w:t>
      </w:r>
      <w:r w:rsidR="00627A0F">
        <w:rPr>
          <w:sz w:val="20"/>
          <w:szCs w:val="20"/>
        </w:rPr>
        <w:t xml:space="preserve"> Een mogelijke verdeling:</w:t>
      </w:r>
    </w:p>
    <w:p w14:paraId="5045DF6B" w14:textId="77777777" w:rsidR="00627A0F" w:rsidRPr="00627A0F" w:rsidRDefault="00627A0F" w:rsidP="00627A0F">
      <w:pPr>
        <w:pStyle w:val="Lijstalinea"/>
        <w:numPr>
          <w:ilvl w:val="0"/>
          <w:numId w:val="33"/>
        </w:numPr>
        <w:spacing w:line="240" w:lineRule="auto"/>
        <w:rPr>
          <w:sz w:val="20"/>
          <w:szCs w:val="20"/>
        </w:rPr>
      </w:pPr>
      <w:r>
        <w:rPr>
          <w:sz w:val="20"/>
          <w:szCs w:val="20"/>
        </w:rPr>
        <w:t xml:space="preserve">Een deel </w:t>
      </w:r>
      <w:r w:rsidRPr="00627A0F">
        <w:rPr>
          <w:sz w:val="20"/>
          <w:szCs w:val="20"/>
        </w:rPr>
        <w:t>voor algemene items zoals: schaar, watte</w:t>
      </w:r>
      <w:r>
        <w:rPr>
          <w:sz w:val="20"/>
          <w:szCs w:val="20"/>
        </w:rPr>
        <w:t>n pleister</w:t>
      </w:r>
      <w:r w:rsidRPr="00627A0F">
        <w:rPr>
          <w:sz w:val="20"/>
          <w:szCs w:val="20"/>
        </w:rPr>
        <w:t>s</w:t>
      </w:r>
      <w:r>
        <w:rPr>
          <w:sz w:val="20"/>
          <w:szCs w:val="20"/>
        </w:rPr>
        <w:t>,</w:t>
      </w:r>
      <w:r w:rsidRPr="00627A0F">
        <w:rPr>
          <w:sz w:val="20"/>
          <w:szCs w:val="20"/>
        </w:rPr>
        <w:t xml:space="preserve"> afteken pen etc.</w:t>
      </w:r>
    </w:p>
    <w:p w14:paraId="2398ECFB" w14:textId="77777777" w:rsidR="007E1FAB" w:rsidRPr="00627A0F" w:rsidRDefault="00627A0F" w:rsidP="00627A0F">
      <w:pPr>
        <w:pStyle w:val="Lijstalinea"/>
        <w:numPr>
          <w:ilvl w:val="0"/>
          <w:numId w:val="33"/>
        </w:numPr>
        <w:spacing w:line="240" w:lineRule="auto"/>
        <w:rPr>
          <w:sz w:val="20"/>
          <w:szCs w:val="20"/>
        </w:rPr>
      </w:pPr>
      <w:r>
        <w:rPr>
          <w:sz w:val="20"/>
          <w:szCs w:val="20"/>
        </w:rPr>
        <w:t xml:space="preserve">Een deel voor </w:t>
      </w:r>
      <w:r w:rsidR="007E1FAB" w:rsidRPr="00627A0F">
        <w:rPr>
          <w:sz w:val="20"/>
          <w:szCs w:val="20"/>
        </w:rPr>
        <w:t>herbruikbare instrumentarium in setjes verpakte. Elk setje behoort bij een bepaald fysiek onderdeel van de KNO. Wij onderscheiden hierbij:</w:t>
      </w:r>
      <w:r>
        <w:rPr>
          <w:sz w:val="20"/>
          <w:szCs w:val="20"/>
        </w:rPr>
        <w:t xml:space="preserve"> Neus-, Keel- en Oor instrumentarium.</w:t>
      </w:r>
    </w:p>
    <w:p w14:paraId="3CC81C3F" w14:textId="77777777" w:rsidR="007E1FAB" w:rsidRDefault="00627A0F" w:rsidP="007E1FAB">
      <w:pPr>
        <w:pStyle w:val="Lijstalinea"/>
        <w:numPr>
          <w:ilvl w:val="0"/>
          <w:numId w:val="25"/>
        </w:numPr>
        <w:spacing w:line="240" w:lineRule="auto"/>
        <w:rPr>
          <w:sz w:val="20"/>
          <w:szCs w:val="20"/>
        </w:rPr>
      </w:pPr>
      <w:r>
        <w:rPr>
          <w:sz w:val="20"/>
          <w:szCs w:val="20"/>
        </w:rPr>
        <w:t>Een deel voor disposables</w:t>
      </w:r>
    </w:p>
    <w:p w14:paraId="63F0662A" w14:textId="77777777" w:rsidR="009D60B2" w:rsidRPr="007E1FAB" w:rsidRDefault="009D60B2" w:rsidP="007E1FAB">
      <w:pPr>
        <w:pStyle w:val="Lijstalinea"/>
        <w:numPr>
          <w:ilvl w:val="0"/>
          <w:numId w:val="25"/>
        </w:numPr>
        <w:spacing w:line="240" w:lineRule="auto"/>
        <w:rPr>
          <w:sz w:val="20"/>
          <w:szCs w:val="20"/>
        </w:rPr>
      </w:pPr>
      <w:r>
        <w:rPr>
          <w:sz w:val="20"/>
          <w:szCs w:val="20"/>
        </w:rPr>
        <w:t>Gescheiden deel voor vuilinstrumentarium en klein afval</w:t>
      </w:r>
    </w:p>
    <w:p w14:paraId="188C4BD3" w14:textId="77777777" w:rsidR="00CD37AF" w:rsidRDefault="00627A0F" w:rsidP="00973B1D">
      <w:pPr>
        <w:spacing w:line="240" w:lineRule="auto"/>
        <w:rPr>
          <w:sz w:val="20"/>
          <w:szCs w:val="20"/>
        </w:rPr>
      </w:pPr>
      <w:r>
        <w:rPr>
          <w:sz w:val="20"/>
          <w:szCs w:val="20"/>
        </w:rPr>
        <w:t>De inrichting van het instrumentariumdeel is flexibel en zal in overleg met de gebruikers uitgewerkt worden tot een definitieve uitvoering.</w:t>
      </w:r>
    </w:p>
    <w:p w14:paraId="5945AD13" w14:textId="77777777" w:rsidR="009B12DA" w:rsidRDefault="009B12DA" w:rsidP="00973B1D">
      <w:pPr>
        <w:spacing w:line="240" w:lineRule="auto"/>
        <w:rPr>
          <w:sz w:val="20"/>
          <w:szCs w:val="20"/>
        </w:rPr>
      </w:pPr>
      <w:r>
        <w:rPr>
          <w:sz w:val="20"/>
          <w:szCs w:val="20"/>
        </w:rPr>
        <w:t>Het gehele instrumentendeel is afsluitbaar</w:t>
      </w:r>
    </w:p>
    <w:p w14:paraId="610DA06B" w14:textId="77777777" w:rsidR="000C32C0" w:rsidRDefault="000C32C0" w:rsidP="00973B1D">
      <w:pPr>
        <w:spacing w:line="240" w:lineRule="auto"/>
        <w:rPr>
          <w:sz w:val="20"/>
          <w:szCs w:val="20"/>
        </w:rPr>
      </w:pPr>
    </w:p>
    <w:p w14:paraId="62D02600" w14:textId="77777777" w:rsidR="000C32C0" w:rsidRDefault="000C32C0" w:rsidP="00973B1D">
      <w:pPr>
        <w:spacing w:line="240" w:lineRule="auto"/>
        <w:rPr>
          <w:sz w:val="20"/>
          <w:szCs w:val="20"/>
        </w:rPr>
      </w:pPr>
      <w:r>
        <w:rPr>
          <w:sz w:val="20"/>
          <w:szCs w:val="20"/>
        </w:rPr>
        <w:t>Het meest rechterdeel van het meubel wordt uitgevoerd met laden waarin administratie zaken, folders e.d. opgeborgen kunnen worden</w:t>
      </w:r>
    </w:p>
    <w:p w14:paraId="664EB4E0" w14:textId="77777777" w:rsidR="00E41313" w:rsidRDefault="00E41313" w:rsidP="00973B1D">
      <w:pPr>
        <w:spacing w:line="240" w:lineRule="auto"/>
        <w:rPr>
          <w:sz w:val="20"/>
          <w:szCs w:val="20"/>
        </w:rPr>
      </w:pPr>
    </w:p>
    <w:p w14:paraId="747DDE46" w14:textId="2F8996F6" w:rsidR="00216895" w:rsidRDefault="00216895">
      <w:pPr>
        <w:spacing w:line="240" w:lineRule="auto"/>
        <w:rPr>
          <w:sz w:val="20"/>
          <w:szCs w:val="20"/>
        </w:rPr>
      </w:pPr>
    </w:p>
    <w:p w14:paraId="1BC508A9" w14:textId="77777777" w:rsidR="00E41313" w:rsidRDefault="00E41313" w:rsidP="00973B1D">
      <w:pPr>
        <w:spacing w:line="240" w:lineRule="auto"/>
        <w:rPr>
          <w:sz w:val="20"/>
          <w:szCs w:val="20"/>
        </w:rPr>
      </w:pPr>
      <w:r>
        <w:rPr>
          <w:sz w:val="20"/>
          <w:szCs w:val="20"/>
        </w:rPr>
        <w:t>Voorbeeld inrichting KNO-meubel (VA)</w:t>
      </w:r>
    </w:p>
    <w:p w14:paraId="70E9FE27" w14:textId="77777777" w:rsidR="00E41313" w:rsidRDefault="00E41313" w:rsidP="00973B1D">
      <w:pPr>
        <w:spacing w:line="240" w:lineRule="auto"/>
        <w:rPr>
          <w:sz w:val="20"/>
          <w:szCs w:val="20"/>
        </w:rPr>
      </w:pPr>
    </w:p>
    <w:p w14:paraId="5BC8184D" w14:textId="77777777" w:rsidR="00E41313" w:rsidRDefault="00E41313" w:rsidP="00973B1D">
      <w:pPr>
        <w:spacing w:line="240" w:lineRule="auto"/>
        <w:rPr>
          <w:sz w:val="20"/>
          <w:szCs w:val="20"/>
        </w:rPr>
      </w:pPr>
    </w:p>
    <w:p w14:paraId="26591ED0" w14:textId="77777777" w:rsidR="00E41313" w:rsidRDefault="00E41313" w:rsidP="00973B1D">
      <w:pPr>
        <w:spacing w:line="240" w:lineRule="auto"/>
        <w:rPr>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41313" w14:paraId="34665A45" w14:textId="77777777" w:rsidTr="004B63C9">
        <w:trPr>
          <w:trHeight w:val="140"/>
        </w:trPr>
        <w:tc>
          <w:tcPr>
            <w:tcW w:w="4531" w:type="dxa"/>
            <w:vMerge w:val="restart"/>
          </w:tcPr>
          <w:p w14:paraId="43FFC710" w14:textId="77777777" w:rsidR="00E41313" w:rsidRDefault="00E41313" w:rsidP="00973B1D">
            <w:pPr>
              <w:spacing w:line="240" w:lineRule="auto"/>
            </w:pPr>
          </w:p>
          <w:p w14:paraId="46847ED0" w14:textId="77777777" w:rsidR="00E41313" w:rsidRDefault="004B63C9" w:rsidP="00973B1D">
            <w:pPr>
              <w:spacing w:line="240" w:lineRule="auto"/>
              <w:rPr>
                <w:sz w:val="20"/>
                <w:szCs w:val="20"/>
              </w:rPr>
            </w:pPr>
            <w:r>
              <w:object w:dxaOrig="4140" w:dyaOrig="841" w14:anchorId="4F065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42pt" o:ole="">
                  <v:imagedata r:id="rId12" o:title=""/>
                </v:shape>
                <o:OLEObject Type="Embed" ProgID="Visio.Drawing.15" ShapeID="_x0000_i1025" DrawAspect="Content" ObjectID="_1707289704" r:id="rId13"/>
              </w:object>
            </w:r>
          </w:p>
        </w:tc>
        <w:tc>
          <w:tcPr>
            <w:tcW w:w="4531" w:type="dxa"/>
          </w:tcPr>
          <w:p w14:paraId="6401CEC5" w14:textId="77777777" w:rsidR="00E41313" w:rsidRDefault="00E41313" w:rsidP="00E41313">
            <w:pPr>
              <w:spacing w:line="240" w:lineRule="auto"/>
              <w:rPr>
                <w:sz w:val="20"/>
                <w:szCs w:val="20"/>
              </w:rPr>
            </w:pPr>
            <w:r w:rsidRPr="00E41313">
              <w:rPr>
                <w:color w:val="00B0F0"/>
                <w:sz w:val="20"/>
                <w:szCs w:val="20"/>
              </w:rPr>
              <w:t>PC</w:t>
            </w:r>
            <w:r>
              <w:rPr>
                <w:sz w:val="20"/>
                <w:szCs w:val="20"/>
              </w:rPr>
              <w:t xml:space="preserve"> is plek voor  PC</w:t>
            </w:r>
          </w:p>
        </w:tc>
      </w:tr>
      <w:tr w:rsidR="00E41313" w14:paraId="7147AA64" w14:textId="77777777" w:rsidTr="004B63C9">
        <w:trPr>
          <w:trHeight w:val="140"/>
        </w:trPr>
        <w:tc>
          <w:tcPr>
            <w:tcW w:w="4531" w:type="dxa"/>
            <w:vMerge/>
          </w:tcPr>
          <w:p w14:paraId="55A1E8D3" w14:textId="77777777" w:rsidR="00E41313" w:rsidRDefault="00E41313" w:rsidP="00973B1D">
            <w:pPr>
              <w:spacing w:line="240" w:lineRule="auto"/>
            </w:pPr>
          </w:p>
        </w:tc>
        <w:tc>
          <w:tcPr>
            <w:tcW w:w="4531" w:type="dxa"/>
          </w:tcPr>
          <w:p w14:paraId="3F6DC5BD" w14:textId="77777777" w:rsidR="00E41313" w:rsidRDefault="00E41313" w:rsidP="00973B1D">
            <w:pPr>
              <w:spacing w:line="240" w:lineRule="auto"/>
              <w:rPr>
                <w:sz w:val="20"/>
                <w:szCs w:val="20"/>
              </w:rPr>
            </w:pPr>
            <w:r w:rsidRPr="00E41313">
              <w:rPr>
                <w:color w:val="00B0F0"/>
                <w:sz w:val="20"/>
                <w:szCs w:val="20"/>
              </w:rPr>
              <w:t>TD</w:t>
            </w:r>
            <w:r>
              <w:rPr>
                <w:sz w:val="20"/>
                <w:szCs w:val="20"/>
              </w:rPr>
              <w:t xml:space="preserve"> is de technische zuil met parkeerblok</w:t>
            </w:r>
          </w:p>
        </w:tc>
      </w:tr>
      <w:tr w:rsidR="00E41313" w14:paraId="001EEB45" w14:textId="77777777" w:rsidTr="004B63C9">
        <w:trPr>
          <w:trHeight w:val="140"/>
        </w:trPr>
        <w:tc>
          <w:tcPr>
            <w:tcW w:w="4531" w:type="dxa"/>
            <w:vMerge/>
          </w:tcPr>
          <w:p w14:paraId="6560AA26" w14:textId="77777777" w:rsidR="00E41313" w:rsidRDefault="00E41313" w:rsidP="00973B1D">
            <w:pPr>
              <w:spacing w:line="240" w:lineRule="auto"/>
            </w:pPr>
          </w:p>
        </w:tc>
        <w:tc>
          <w:tcPr>
            <w:tcW w:w="4531" w:type="dxa"/>
          </w:tcPr>
          <w:p w14:paraId="486C5C54" w14:textId="77777777" w:rsidR="00E41313" w:rsidRDefault="00E41313" w:rsidP="00973B1D">
            <w:pPr>
              <w:spacing w:line="240" w:lineRule="auto"/>
              <w:rPr>
                <w:sz w:val="20"/>
                <w:szCs w:val="20"/>
              </w:rPr>
            </w:pPr>
            <w:r w:rsidRPr="00E41313">
              <w:rPr>
                <w:color w:val="00B0F0"/>
                <w:sz w:val="20"/>
                <w:szCs w:val="20"/>
              </w:rPr>
              <w:t>Tools</w:t>
            </w:r>
            <w:r>
              <w:rPr>
                <w:color w:val="00B0F0"/>
                <w:sz w:val="20"/>
                <w:szCs w:val="20"/>
              </w:rPr>
              <w:t xml:space="preserve"> </w:t>
            </w:r>
            <w:r w:rsidRPr="00E41313">
              <w:rPr>
                <w:color w:val="auto"/>
                <w:sz w:val="20"/>
                <w:szCs w:val="20"/>
              </w:rPr>
              <w:t>is de ruimte voor de extra tools</w:t>
            </w:r>
          </w:p>
        </w:tc>
      </w:tr>
      <w:tr w:rsidR="00E41313" w14:paraId="6642081D" w14:textId="77777777" w:rsidTr="004B63C9">
        <w:trPr>
          <w:trHeight w:val="140"/>
        </w:trPr>
        <w:tc>
          <w:tcPr>
            <w:tcW w:w="4531" w:type="dxa"/>
            <w:vMerge/>
          </w:tcPr>
          <w:p w14:paraId="3D3466FF" w14:textId="77777777" w:rsidR="00E41313" w:rsidRDefault="00E41313" w:rsidP="00973B1D">
            <w:pPr>
              <w:spacing w:line="240" w:lineRule="auto"/>
            </w:pPr>
          </w:p>
        </w:tc>
        <w:tc>
          <w:tcPr>
            <w:tcW w:w="4531" w:type="dxa"/>
          </w:tcPr>
          <w:p w14:paraId="1E600F92" w14:textId="77777777" w:rsidR="00E41313" w:rsidRDefault="00E41313" w:rsidP="00973B1D">
            <w:pPr>
              <w:spacing w:line="240" w:lineRule="auto"/>
              <w:rPr>
                <w:sz w:val="20"/>
                <w:szCs w:val="20"/>
              </w:rPr>
            </w:pPr>
            <w:r w:rsidRPr="00E41313">
              <w:rPr>
                <w:color w:val="00B0F0"/>
                <w:sz w:val="20"/>
                <w:szCs w:val="20"/>
              </w:rPr>
              <w:t xml:space="preserve">I </w:t>
            </w:r>
            <w:r>
              <w:rPr>
                <w:sz w:val="20"/>
                <w:szCs w:val="20"/>
              </w:rPr>
              <w:t>het instrumenten deel</w:t>
            </w:r>
          </w:p>
        </w:tc>
      </w:tr>
      <w:tr w:rsidR="00E41313" w14:paraId="678502CC" w14:textId="77777777" w:rsidTr="004B63C9">
        <w:trPr>
          <w:trHeight w:val="140"/>
        </w:trPr>
        <w:tc>
          <w:tcPr>
            <w:tcW w:w="4531" w:type="dxa"/>
            <w:vMerge/>
          </w:tcPr>
          <w:p w14:paraId="0E3E2398" w14:textId="77777777" w:rsidR="00E41313" w:rsidRDefault="00E41313" w:rsidP="00973B1D">
            <w:pPr>
              <w:spacing w:line="240" w:lineRule="auto"/>
            </w:pPr>
          </w:p>
        </w:tc>
        <w:tc>
          <w:tcPr>
            <w:tcW w:w="4531" w:type="dxa"/>
          </w:tcPr>
          <w:p w14:paraId="00E836A5" w14:textId="77777777" w:rsidR="00E41313" w:rsidRDefault="00E41313" w:rsidP="00973B1D">
            <w:pPr>
              <w:spacing w:line="240" w:lineRule="auto"/>
              <w:rPr>
                <w:sz w:val="20"/>
                <w:szCs w:val="20"/>
              </w:rPr>
            </w:pPr>
            <w:r w:rsidRPr="00E41313">
              <w:rPr>
                <w:color w:val="00B0F0"/>
                <w:sz w:val="20"/>
                <w:szCs w:val="20"/>
              </w:rPr>
              <w:t>D</w:t>
            </w:r>
            <w:r>
              <w:rPr>
                <w:sz w:val="20"/>
                <w:szCs w:val="20"/>
              </w:rPr>
              <w:t xml:space="preserve"> extra disposables </w:t>
            </w:r>
          </w:p>
        </w:tc>
      </w:tr>
      <w:tr w:rsidR="00E41313" w14:paraId="4052D1A9" w14:textId="77777777" w:rsidTr="004B63C9">
        <w:trPr>
          <w:trHeight w:val="140"/>
        </w:trPr>
        <w:tc>
          <w:tcPr>
            <w:tcW w:w="4531" w:type="dxa"/>
            <w:vMerge/>
          </w:tcPr>
          <w:p w14:paraId="74C9486A" w14:textId="77777777" w:rsidR="00E41313" w:rsidRDefault="00E41313" w:rsidP="00973B1D">
            <w:pPr>
              <w:spacing w:line="240" w:lineRule="auto"/>
            </w:pPr>
          </w:p>
        </w:tc>
        <w:tc>
          <w:tcPr>
            <w:tcW w:w="4531" w:type="dxa"/>
          </w:tcPr>
          <w:p w14:paraId="68EBFCEC" w14:textId="77777777" w:rsidR="00E41313" w:rsidRDefault="00E41313" w:rsidP="00973B1D">
            <w:pPr>
              <w:spacing w:line="240" w:lineRule="auto"/>
              <w:rPr>
                <w:sz w:val="20"/>
                <w:szCs w:val="20"/>
              </w:rPr>
            </w:pPr>
            <w:r w:rsidRPr="00E41313">
              <w:rPr>
                <w:color w:val="00B0F0"/>
                <w:sz w:val="20"/>
                <w:szCs w:val="20"/>
              </w:rPr>
              <w:t>ADM</w:t>
            </w:r>
            <w:r>
              <w:rPr>
                <w:sz w:val="20"/>
                <w:szCs w:val="20"/>
              </w:rPr>
              <w:t xml:space="preserve"> zijn laden voor administratieve zaken zoals papier en folders</w:t>
            </w:r>
          </w:p>
        </w:tc>
      </w:tr>
    </w:tbl>
    <w:p w14:paraId="444217C3" w14:textId="77777777" w:rsidR="00E41313" w:rsidRDefault="00E41313" w:rsidP="00973B1D">
      <w:pPr>
        <w:spacing w:line="240" w:lineRule="auto"/>
        <w:rPr>
          <w:sz w:val="20"/>
          <w:szCs w:val="20"/>
        </w:rPr>
      </w:pPr>
    </w:p>
    <w:p w14:paraId="369665BD" w14:textId="77777777" w:rsidR="00216895" w:rsidRDefault="00216895" w:rsidP="00973B1D">
      <w:pPr>
        <w:spacing w:line="240" w:lineRule="auto"/>
        <w:rPr>
          <w:sz w:val="20"/>
          <w:szCs w:val="20"/>
        </w:rPr>
      </w:pPr>
    </w:p>
    <w:p w14:paraId="42C9CB97" w14:textId="77777777" w:rsidR="00216895" w:rsidRDefault="00216895">
      <w:pPr>
        <w:spacing w:line="240" w:lineRule="auto"/>
        <w:rPr>
          <w:sz w:val="20"/>
          <w:szCs w:val="20"/>
        </w:rPr>
      </w:pPr>
    </w:p>
    <w:p w14:paraId="42571B5F" w14:textId="77777777" w:rsidR="00216895" w:rsidRPr="00627A0F" w:rsidRDefault="00216895" w:rsidP="00973B1D">
      <w:pPr>
        <w:spacing w:line="240" w:lineRule="auto"/>
        <w:rPr>
          <w:sz w:val="20"/>
          <w:szCs w:val="20"/>
        </w:rPr>
      </w:pPr>
    </w:p>
    <w:p w14:paraId="46F6F1EE" w14:textId="5C026FAD" w:rsidR="0019678C" w:rsidRDefault="0019678C">
      <w:pPr>
        <w:spacing w:line="240" w:lineRule="auto"/>
        <w:rPr>
          <w:rFonts w:ascii="Calibri" w:eastAsia="Calibri" w:hAnsi="Calibri" w:cs="Calibri"/>
          <w:sz w:val="20"/>
          <w:szCs w:val="20"/>
        </w:rPr>
      </w:pPr>
      <w:r>
        <w:rPr>
          <w:rFonts w:ascii="Calibri" w:eastAsia="Calibri" w:hAnsi="Calibri" w:cs="Calibri"/>
          <w:sz w:val="20"/>
          <w:szCs w:val="20"/>
        </w:rPr>
        <w:br w:type="page"/>
      </w:r>
    </w:p>
    <w:p w14:paraId="64832CDE" w14:textId="77777777" w:rsidR="01F127BC" w:rsidRDefault="01F127BC" w:rsidP="01F127BC">
      <w:pPr>
        <w:rPr>
          <w:rFonts w:ascii="Calibri" w:eastAsia="Calibri" w:hAnsi="Calibri" w:cs="Calibri"/>
          <w:sz w:val="20"/>
          <w:szCs w:val="20"/>
        </w:rPr>
      </w:pPr>
      <w:bookmarkStart w:id="25" w:name="_GoBack"/>
      <w:bookmarkEnd w:id="25"/>
    </w:p>
    <w:tbl>
      <w:tblPr>
        <w:tblW w:w="0" w:type="auto"/>
        <w:tblInd w:w="90" w:type="dxa"/>
        <w:tblLayout w:type="fixed"/>
        <w:tblLook w:val="06A0" w:firstRow="1" w:lastRow="0" w:firstColumn="1" w:lastColumn="0" w:noHBand="1" w:noVBand="1"/>
      </w:tblPr>
      <w:tblGrid>
        <w:gridCol w:w="589"/>
        <w:gridCol w:w="3963"/>
        <w:gridCol w:w="236"/>
        <w:gridCol w:w="1206"/>
        <w:gridCol w:w="3101"/>
      </w:tblGrid>
      <w:tr w:rsidR="01F127BC" w14:paraId="4A521442" w14:textId="77777777" w:rsidTr="4E3FA139">
        <w:tc>
          <w:tcPr>
            <w:tcW w:w="589" w:type="dxa"/>
            <w:tcBorders>
              <w:top w:val="single" w:sz="8" w:space="0" w:color="auto"/>
              <w:left w:val="single" w:sz="8" w:space="0" w:color="auto"/>
              <w:bottom w:val="single" w:sz="8" w:space="0" w:color="auto"/>
              <w:right w:val="nil"/>
            </w:tcBorders>
            <w:shd w:val="clear" w:color="auto" w:fill="000000" w:themeFill="text1"/>
          </w:tcPr>
          <w:p w14:paraId="657E6A75" w14:textId="63DDA7E6" w:rsidR="01F127BC" w:rsidRDefault="01F127BC" w:rsidP="01F127BC">
            <w:pPr>
              <w:spacing w:line="276" w:lineRule="auto"/>
              <w:jc w:val="both"/>
            </w:pPr>
            <w:r w:rsidRPr="01F127BC">
              <w:rPr>
                <w:rFonts w:ascii="Calibri" w:eastAsia="Calibri" w:hAnsi="Calibri" w:cs="Calibri"/>
                <w:b/>
                <w:bCs/>
                <w:color w:val="FFFFFF" w:themeColor="background1"/>
                <w:sz w:val="19"/>
                <w:szCs w:val="19"/>
              </w:rPr>
              <w:t>1</w:t>
            </w:r>
          </w:p>
        </w:tc>
        <w:tc>
          <w:tcPr>
            <w:tcW w:w="8471" w:type="dxa"/>
            <w:gridSpan w:val="4"/>
            <w:tcBorders>
              <w:top w:val="single" w:sz="8" w:space="0" w:color="auto"/>
              <w:left w:val="nil"/>
              <w:bottom w:val="single" w:sz="8" w:space="0" w:color="auto"/>
              <w:right w:val="single" w:sz="8" w:space="0" w:color="auto"/>
            </w:tcBorders>
            <w:shd w:val="clear" w:color="auto" w:fill="000000" w:themeFill="text1"/>
          </w:tcPr>
          <w:p w14:paraId="3DC077DF" w14:textId="0AEF8621" w:rsidR="01F127BC" w:rsidRDefault="01F127BC" w:rsidP="01F127BC">
            <w:pPr>
              <w:spacing w:line="276" w:lineRule="auto"/>
              <w:jc w:val="both"/>
            </w:pPr>
            <w:r w:rsidRPr="01F127BC">
              <w:rPr>
                <w:rFonts w:ascii="Calibri" w:eastAsia="Calibri" w:hAnsi="Calibri" w:cs="Calibri"/>
                <w:b/>
                <w:bCs/>
                <w:color w:val="FFFFFF" w:themeColor="background1"/>
                <w:sz w:val="19"/>
                <w:szCs w:val="19"/>
              </w:rPr>
              <w:t>Eisen</w:t>
            </w:r>
          </w:p>
        </w:tc>
      </w:tr>
      <w:tr w:rsidR="01F127BC" w14:paraId="3922CECB" w14:textId="77777777" w:rsidTr="4E3FA139">
        <w:tc>
          <w:tcPr>
            <w:tcW w:w="589" w:type="dxa"/>
            <w:tcBorders>
              <w:top w:val="single" w:sz="8" w:space="0" w:color="auto"/>
              <w:left w:val="single" w:sz="8" w:space="0" w:color="auto"/>
              <w:bottom w:val="single" w:sz="8" w:space="0" w:color="D9D9D9" w:themeColor="background1" w:themeShade="D9"/>
              <w:right w:val="nil"/>
            </w:tcBorders>
          </w:tcPr>
          <w:p w14:paraId="34E84F91" w14:textId="564EE413" w:rsidR="01F127BC" w:rsidRDefault="01F127BC" w:rsidP="01F127BC">
            <w:pPr>
              <w:spacing w:line="276" w:lineRule="auto"/>
              <w:jc w:val="both"/>
            </w:pPr>
            <w:r w:rsidRPr="01F127BC">
              <w:rPr>
                <w:rFonts w:ascii="Calibri" w:eastAsia="Calibri" w:hAnsi="Calibri" w:cs="Calibri"/>
                <w:sz w:val="19"/>
                <w:szCs w:val="19"/>
              </w:rPr>
              <w:t xml:space="preserve"> </w:t>
            </w:r>
          </w:p>
        </w:tc>
        <w:tc>
          <w:tcPr>
            <w:tcW w:w="8471" w:type="dxa"/>
            <w:gridSpan w:val="4"/>
            <w:tcBorders>
              <w:top w:val="single" w:sz="8" w:space="0" w:color="auto"/>
              <w:left w:val="nil"/>
              <w:bottom w:val="single" w:sz="8" w:space="0" w:color="D9D9D9" w:themeColor="background1" w:themeShade="D9"/>
              <w:right w:val="single" w:sz="8" w:space="0" w:color="auto"/>
            </w:tcBorders>
          </w:tcPr>
          <w:p w14:paraId="1C099648" w14:textId="640F7A74" w:rsidR="01F127BC" w:rsidRDefault="01F127BC" w:rsidP="01F127BC">
            <w:pPr>
              <w:jc w:val="both"/>
            </w:pPr>
            <w:r w:rsidRPr="01F127BC">
              <w:rPr>
                <w:rFonts w:ascii="Calibri" w:eastAsia="Calibri" w:hAnsi="Calibri" w:cs="Calibri"/>
                <w:sz w:val="19"/>
                <w:szCs w:val="19"/>
              </w:rPr>
              <w:t xml:space="preserve"> </w:t>
            </w:r>
          </w:p>
        </w:tc>
      </w:tr>
      <w:tr w:rsidR="01F127BC" w14:paraId="3BEB4591" w14:textId="77777777" w:rsidTr="4E3FA139">
        <w:tc>
          <w:tcPr>
            <w:tcW w:w="589" w:type="dxa"/>
            <w:tcBorders>
              <w:top w:val="single" w:sz="8" w:space="0" w:color="D9D9D9" w:themeColor="background1" w:themeShade="D9"/>
              <w:left w:val="single" w:sz="8" w:space="0" w:color="auto"/>
              <w:bottom w:val="single" w:sz="8" w:space="0" w:color="auto"/>
              <w:right w:val="nil"/>
            </w:tcBorders>
            <w:shd w:val="clear" w:color="auto" w:fill="B3B3B3"/>
          </w:tcPr>
          <w:p w14:paraId="57DFB7A6" w14:textId="31EDA548" w:rsidR="01F127BC" w:rsidRDefault="01F127BC" w:rsidP="01F127BC">
            <w:pPr>
              <w:spacing w:line="276" w:lineRule="auto"/>
              <w:jc w:val="both"/>
            </w:pPr>
            <w:r w:rsidRPr="01F127BC">
              <w:rPr>
                <w:rFonts w:ascii="Calibri" w:eastAsia="Calibri" w:hAnsi="Calibri" w:cs="Calibri"/>
                <w:sz w:val="19"/>
                <w:szCs w:val="19"/>
              </w:rPr>
              <w:t xml:space="preserve"> </w:t>
            </w:r>
          </w:p>
        </w:tc>
        <w:tc>
          <w:tcPr>
            <w:tcW w:w="4164" w:type="dxa"/>
            <w:gridSpan w:val="2"/>
            <w:tcBorders>
              <w:top w:val="single" w:sz="8" w:space="0" w:color="D9D9D9" w:themeColor="background1" w:themeShade="D9"/>
              <w:left w:val="nil"/>
              <w:bottom w:val="single" w:sz="8" w:space="0" w:color="D9D9D9" w:themeColor="background1" w:themeShade="D9"/>
              <w:right w:val="nil"/>
            </w:tcBorders>
            <w:shd w:val="clear" w:color="auto" w:fill="B3B3B3"/>
          </w:tcPr>
          <w:p w14:paraId="57691595" w14:textId="2291172E" w:rsidR="01F127BC" w:rsidRDefault="01F127BC" w:rsidP="01F127BC">
            <w:pPr>
              <w:jc w:val="both"/>
            </w:pPr>
            <w:r w:rsidRPr="01F127BC">
              <w:rPr>
                <w:rFonts w:ascii="Calibri" w:eastAsia="Calibri" w:hAnsi="Calibri" w:cs="Calibri"/>
                <w:b/>
                <w:bCs/>
                <w:sz w:val="19"/>
                <w:szCs w:val="19"/>
              </w:rPr>
              <w:t>Vraag</w:t>
            </w:r>
          </w:p>
        </w:tc>
        <w:tc>
          <w:tcPr>
            <w:tcW w:w="1206" w:type="dxa"/>
            <w:tcBorders>
              <w:top w:val="nil"/>
              <w:left w:val="nil"/>
              <w:bottom w:val="single" w:sz="8" w:space="0" w:color="D9D9D9" w:themeColor="background1" w:themeShade="D9"/>
              <w:right w:val="nil"/>
            </w:tcBorders>
            <w:shd w:val="clear" w:color="auto" w:fill="B3B3B3"/>
          </w:tcPr>
          <w:p w14:paraId="36FC6097" w14:textId="7C005083" w:rsidR="01F127BC" w:rsidRDefault="01F127BC" w:rsidP="01F127BC">
            <w:pPr>
              <w:jc w:val="both"/>
            </w:pPr>
            <w:r w:rsidRPr="01F127BC">
              <w:rPr>
                <w:rFonts w:ascii="Calibri" w:eastAsia="Calibri" w:hAnsi="Calibri" w:cs="Calibri"/>
                <w:b/>
                <w:bCs/>
                <w:sz w:val="19"/>
                <w:szCs w:val="19"/>
              </w:rPr>
              <w:t>Antwoord</w:t>
            </w:r>
          </w:p>
        </w:tc>
        <w:tc>
          <w:tcPr>
            <w:tcW w:w="3101" w:type="dxa"/>
            <w:tcBorders>
              <w:top w:val="nil"/>
              <w:left w:val="nil"/>
              <w:bottom w:val="single" w:sz="8" w:space="0" w:color="D9D9D9" w:themeColor="background1" w:themeShade="D9"/>
              <w:right w:val="single" w:sz="8" w:space="0" w:color="auto"/>
            </w:tcBorders>
            <w:shd w:val="clear" w:color="auto" w:fill="B3B3B3"/>
          </w:tcPr>
          <w:p w14:paraId="481B3BBD" w14:textId="48B7AE29" w:rsidR="01F127BC" w:rsidRDefault="01F127BC" w:rsidP="01F127BC">
            <w:pPr>
              <w:jc w:val="both"/>
            </w:pPr>
            <w:r w:rsidRPr="01F127BC">
              <w:rPr>
                <w:rFonts w:ascii="Calibri" w:eastAsia="Calibri" w:hAnsi="Calibri" w:cs="Calibri"/>
                <w:b/>
                <w:bCs/>
                <w:sz w:val="19"/>
                <w:szCs w:val="19"/>
              </w:rPr>
              <w:t>Bewijsstuk</w:t>
            </w:r>
          </w:p>
        </w:tc>
      </w:tr>
      <w:tr w:rsidR="01F127BC" w14:paraId="6E4143D9" w14:textId="77777777" w:rsidTr="4E3FA139">
        <w:tc>
          <w:tcPr>
            <w:tcW w:w="589" w:type="dxa"/>
            <w:tcBorders>
              <w:top w:val="single" w:sz="8" w:space="0" w:color="auto"/>
              <w:left w:val="single" w:sz="8" w:space="0" w:color="auto"/>
              <w:bottom w:val="nil"/>
              <w:right w:val="nil"/>
            </w:tcBorders>
          </w:tcPr>
          <w:p w14:paraId="342B7D06" w14:textId="4CA87E2E" w:rsidR="01F127BC" w:rsidRDefault="01F127BC" w:rsidP="01F127BC">
            <w:pPr>
              <w:spacing w:line="276" w:lineRule="auto"/>
              <w:jc w:val="both"/>
            </w:pPr>
            <w:r w:rsidRPr="01F127BC">
              <w:rPr>
                <w:rFonts w:ascii="Calibri" w:eastAsia="Calibri" w:hAnsi="Calibri" w:cs="Calibri"/>
                <w:b/>
                <w:bCs/>
                <w:sz w:val="19"/>
                <w:szCs w:val="19"/>
              </w:rPr>
              <w:t xml:space="preserve"> </w:t>
            </w:r>
          </w:p>
          <w:p w14:paraId="68BD1B7C" w14:textId="29BA191E" w:rsidR="01F127BC" w:rsidRDefault="01F127BC" w:rsidP="01F127BC">
            <w:pPr>
              <w:spacing w:line="276" w:lineRule="auto"/>
              <w:jc w:val="both"/>
            </w:pPr>
            <w:r w:rsidRPr="01F127BC">
              <w:rPr>
                <w:rFonts w:ascii="Calibri" w:eastAsia="Calibri" w:hAnsi="Calibri" w:cs="Calibri"/>
                <w:b/>
                <w:bCs/>
                <w:sz w:val="19"/>
                <w:szCs w:val="19"/>
              </w:rPr>
              <w:t>1.1</w:t>
            </w:r>
          </w:p>
        </w:tc>
        <w:tc>
          <w:tcPr>
            <w:tcW w:w="8471" w:type="dxa"/>
            <w:gridSpan w:val="4"/>
            <w:tcBorders>
              <w:top w:val="single" w:sz="8" w:space="0" w:color="D9D9D9" w:themeColor="background1" w:themeShade="D9"/>
              <w:left w:val="nil"/>
              <w:bottom w:val="nil"/>
              <w:right w:val="single" w:sz="8" w:space="0" w:color="auto"/>
            </w:tcBorders>
          </w:tcPr>
          <w:p w14:paraId="77A934A8" w14:textId="2A7EA253" w:rsidR="01F127BC" w:rsidRDefault="01F127BC" w:rsidP="01F127BC">
            <w:pPr>
              <w:jc w:val="both"/>
            </w:pPr>
            <w:r w:rsidRPr="01F127BC">
              <w:rPr>
                <w:rFonts w:ascii="Calibri" w:eastAsia="Calibri" w:hAnsi="Calibri" w:cs="Calibri"/>
                <w:b/>
                <w:bCs/>
                <w:sz w:val="19"/>
                <w:szCs w:val="19"/>
              </w:rPr>
              <w:t xml:space="preserve"> </w:t>
            </w:r>
          </w:p>
          <w:p w14:paraId="0860736B" w14:textId="1F010BC4" w:rsidR="01F127BC" w:rsidRDefault="01F127BC" w:rsidP="01F127BC">
            <w:pPr>
              <w:jc w:val="both"/>
            </w:pPr>
            <w:r w:rsidRPr="01F127BC">
              <w:rPr>
                <w:rFonts w:ascii="Calibri" w:eastAsia="Calibri" w:hAnsi="Calibri" w:cs="Calibri"/>
                <w:b/>
                <w:bCs/>
                <w:sz w:val="19"/>
                <w:szCs w:val="19"/>
              </w:rPr>
              <w:t>Documenten horende tot het Programma van eisen</w:t>
            </w:r>
          </w:p>
        </w:tc>
      </w:tr>
      <w:tr w:rsidR="01F127BC" w14:paraId="5CBEAA12" w14:textId="77777777" w:rsidTr="4E3FA139">
        <w:tc>
          <w:tcPr>
            <w:tcW w:w="589" w:type="dxa"/>
            <w:tcBorders>
              <w:top w:val="nil"/>
              <w:left w:val="single" w:sz="8" w:space="0" w:color="auto"/>
              <w:bottom w:val="nil"/>
              <w:right w:val="nil"/>
            </w:tcBorders>
          </w:tcPr>
          <w:p w14:paraId="278B0631" w14:textId="7FA233CA" w:rsidR="01F127BC" w:rsidRDefault="01F127BC">
            <w:r w:rsidRPr="01F127BC">
              <w:rPr>
                <w:rFonts w:ascii="Calibri" w:eastAsia="Calibri" w:hAnsi="Calibri" w:cs="Calibri"/>
                <w:sz w:val="19"/>
                <w:szCs w:val="19"/>
              </w:rPr>
              <w:t>a.</w:t>
            </w:r>
          </w:p>
        </w:tc>
        <w:tc>
          <w:tcPr>
            <w:tcW w:w="3963" w:type="dxa"/>
            <w:tcBorders>
              <w:top w:val="single" w:sz="8" w:space="0" w:color="auto"/>
              <w:left w:val="nil"/>
              <w:right w:val="single" w:sz="8" w:space="0" w:color="auto"/>
            </w:tcBorders>
          </w:tcPr>
          <w:p w14:paraId="567638D7" w14:textId="4BF9E4BE" w:rsidR="01F127BC" w:rsidRDefault="01F127BC" w:rsidP="01F127BC">
            <w:pPr>
              <w:spacing w:line="276" w:lineRule="auto"/>
            </w:pPr>
            <w:r w:rsidRPr="4E3FA139">
              <w:rPr>
                <w:rFonts w:ascii="Calibri" w:eastAsia="Calibri" w:hAnsi="Calibri" w:cs="Calibri"/>
                <w:sz w:val="19"/>
                <w:szCs w:val="19"/>
              </w:rPr>
              <w:t>Leverancier heeft volledig kennisgenomen van alle eisen opgenomen in dit programma van eisen</w:t>
            </w:r>
          </w:p>
        </w:tc>
        <w:tc>
          <w:tcPr>
            <w:tcW w:w="1407" w:type="dxa"/>
            <w:gridSpan w:val="2"/>
            <w:tcBorders>
              <w:top w:val="single" w:sz="8" w:space="0" w:color="auto"/>
            </w:tcBorders>
          </w:tcPr>
          <w:p w14:paraId="731E69E5" w14:textId="345CC056" w:rsidR="01F127BC" w:rsidRDefault="01F127BC" w:rsidP="01F127BC">
            <w:pPr>
              <w:jc w:val="center"/>
            </w:pPr>
            <w:r w:rsidRPr="01F127BC">
              <w:rPr>
                <w:rFonts w:ascii="Calibri" w:eastAsia="Calibri" w:hAnsi="Calibri" w:cs="Calibri"/>
                <w:sz w:val="19"/>
                <w:szCs w:val="19"/>
                <w:highlight w:val="lightGray"/>
              </w:rPr>
              <w:t>ja / nee</w:t>
            </w:r>
          </w:p>
          <w:p w14:paraId="4460BCAD" w14:textId="39A71567" w:rsidR="01F127BC" w:rsidRDefault="01F127BC">
            <w:r w:rsidRPr="01F127BC">
              <w:rPr>
                <w:rFonts w:ascii="Calibri" w:eastAsia="Calibri" w:hAnsi="Calibri" w:cs="Calibri"/>
                <w:sz w:val="19"/>
                <w:szCs w:val="19"/>
              </w:rPr>
              <w:t xml:space="preserve"> </w:t>
            </w:r>
          </w:p>
        </w:tc>
        <w:tc>
          <w:tcPr>
            <w:tcW w:w="3101" w:type="dxa"/>
            <w:tcBorders>
              <w:top w:val="nil"/>
              <w:left w:val="nil"/>
              <w:bottom w:val="nil"/>
              <w:right w:val="single" w:sz="8" w:space="0" w:color="auto"/>
            </w:tcBorders>
          </w:tcPr>
          <w:p w14:paraId="67F7F8C1" w14:textId="2D2AAD80" w:rsidR="01F127BC" w:rsidRDefault="01F127BC">
            <w:r w:rsidRPr="01F127BC">
              <w:rPr>
                <w:rFonts w:ascii="Calibri" w:eastAsia="Calibri" w:hAnsi="Calibri" w:cs="Calibri"/>
                <w:sz w:val="20"/>
                <w:szCs w:val="20"/>
              </w:rPr>
              <w:t>Naar waarheid opgemaakt en rechtsgeldig ondertekend document Programma van eisen</w:t>
            </w:r>
            <w:r w:rsidRPr="01F127BC">
              <w:rPr>
                <w:rFonts w:ascii="Calibri" w:eastAsia="Calibri" w:hAnsi="Calibri" w:cs="Calibri"/>
                <w:sz w:val="19"/>
                <w:szCs w:val="19"/>
              </w:rPr>
              <w:t>.</w:t>
            </w:r>
          </w:p>
          <w:p w14:paraId="3F8FF299" w14:textId="36AD0D78" w:rsidR="01F127BC" w:rsidRDefault="01F127BC">
            <w:r w:rsidRPr="01F127BC">
              <w:rPr>
                <w:rFonts w:ascii="Calibri" w:eastAsia="Calibri" w:hAnsi="Calibri" w:cs="Calibri"/>
                <w:sz w:val="19"/>
                <w:szCs w:val="19"/>
              </w:rPr>
              <w:t xml:space="preserve"> </w:t>
            </w:r>
          </w:p>
        </w:tc>
      </w:tr>
      <w:tr w:rsidR="01F127BC" w14:paraId="010AE268" w14:textId="77777777" w:rsidTr="4E3FA139">
        <w:tc>
          <w:tcPr>
            <w:tcW w:w="589" w:type="dxa"/>
            <w:tcBorders>
              <w:top w:val="nil"/>
              <w:left w:val="single" w:sz="8" w:space="0" w:color="auto"/>
              <w:bottom w:val="nil"/>
              <w:right w:val="nil"/>
            </w:tcBorders>
          </w:tcPr>
          <w:p w14:paraId="14A86275" w14:textId="40683B7F" w:rsidR="01F127BC" w:rsidRDefault="01F127BC">
            <w:r w:rsidRPr="01F127BC">
              <w:rPr>
                <w:rFonts w:ascii="Calibri" w:eastAsia="Calibri" w:hAnsi="Calibri" w:cs="Calibri"/>
                <w:sz w:val="19"/>
                <w:szCs w:val="19"/>
              </w:rPr>
              <w:t>b.</w:t>
            </w:r>
          </w:p>
        </w:tc>
        <w:tc>
          <w:tcPr>
            <w:tcW w:w="3963" w:type="dxa"/>
          </w:tcPr>
          <w:p w14:paraId="7143C604" w14:textId="6C5F08A6" w:rsidR="01F127BC" w:rsidRDefault="01F127BC" w:rsidP="01F127BC">
            <w:pPr>
              <w:spacing w:line="276" w:lineRule="auto"/>
            </w:pPr>
            <w:r w:rsidRPr="01F127BC">
              <w:rPr>
                <w:rFonts w:ascii="Calibri" w:eastAsia="Calibri" w:hAnsi="Calibri" w:cs="Calibri"/>
                <w:sz w:val="19"/>
                <w:szCs w:val="19"/>
              </w:rPr>
              <w:t xml:space="preserve">De inschrijving van Leverancier is conform de eisen opgenomen in het Programma van eisen </w:t>
            </w:r>
          </w:p>
          <w:p w14:paraId="515B1F6C" w14:textId="457A1174" w:rsidR="01F127BC" w:rsidRDefault="01F127BC" w:rsidP="01F127BC">
            <w:pPr>
              <w:jc w:val="both"/>
            </w:pPr>
            <w:r w:rsidRPr="01F127BC">
              <w:rPr>
                <w:rFonts w:ascii="Calibri" w:eastAsia="Calibri" w:hAnsi="Calibri" w:cs="Calibri"/>
                <w:sz w:val="19"/>
                <w:szCs w:val="19"/>
              </w:rPr>
              <w:t xml:space="preserve"> </w:t>
            </w:r>
          </w:p>
        </w:tc>
        <w:tc>
          <w:tcPr>
            <w:tcW w:w="1407" w:type="dxa"/>
            <w:gridSpan w:val="2"/>
          </w:tcPr>
          <w:p w14:paraId="7F263F2F" w14:textId="7674A098" w:rsidR="01F127BC" w:rsidRDefault="01F127BC" w:rsidP="01F127BC">
            <w:pPr>
              <w:jc w:val="center"/>
            </w:pPr>
            <w:r w:rsidRPr="01F127BC">
              <w:rPr>
                <w:rFonts w:ascii="Calibri" w:eastAsia="Calibri" w:hAnsi="Calibri" w:cs="Calibri"/>
                <w:sz w:val="19"/>
                <w:szCs w:val="19"/>
                <w:highlight w:val="lightGray"/>
              </w:rPr>
              <w:t>ja / nee</w:t>
            </w:r>
          </w:p>
          <w:p w14:paraId="54B89B51" w14:textId="78A95147" w:rsidR="01F127BC" w:rsidRDefault="01F127BC">
            <w:r w:rsidRPr="01F127BC">
              <w:rPr>
                <w:rFonts w:ascii="Calibri" w:eastAsia="Calibri" w:hAnsi="Calibri" w:cs="Calibri"/>
                <w:sz w:val="19"/>
                <w:szCs w:val="19"/>
              </w:rPr>
              <w:t xml:space="preserve"> </w:t>
            </w:r>
          </w:p>
        </w:tc>
        <w:tc>
          <w:tcPr>
            <w:tcW w:w="3101" w:type="dxa"/>
            <w:tcBorders>
              <w:top w:val="nil"/>
              <w:left w:val="nil"/>
              <w:bottom w:val="nil"/>
              <w:right w:val="single" w:sz="8" w:space="0" w:color="auto"/>
            </w:tcBorders>
          </w:tcPr>
          <w:p w14:paraId="033819D4" w14:textId="1610ADA0" w:rsidR="01F127BC" w:rsidRDefault="01F127BC">
            <w:r w:rsidRPr="01F127BC">
              <w:rPr>
                <w:rFonts w:ascii="Calibri" w:eastAsia="Calibri" w:hAnsi="Calibri" w:cs="Calibri"/>
                <w:sz w:val="20"/>
                <w:szCs w:val="20"/>
              </w:rPr>
              <w:t>Naar waarheid opgemaakt en rechtsgeldig ondertekend document Programma van eisen</w:t>
            </w:r>
            <w:r w:rsidRPr="01F127BC">
              <w:rPr>
                <w:rFonts w:ascii="Calibri" w:eastAsia="Calibri" w:hAnsi="Calibri" w:cs="Calibri"/>
                <w:sz w:val="19"/>
                <w:szCs w:val="19"/>
              </w:rPr>
              <w:t>.</w:t>
            </w:r>
          </w:p>
          <w:p w14:paraId="6860CB34" w14:textId="69085F2A" w:rsidR="01F127BC" w:rsidRDefault="01F127BC">
            <w:r w:rsidRPr="01F127BC">
              <w:rPr>
                <w:rFonts w:ascii="Calibri" w:eastAsia="Calibri" w:hAnsi="Calibri" w:cs="Calibri"/>
                <w:sz w:val="19"/>
                <w:szCs w:val="19"/>
              </w:rPr>
              <w:t xml:space="preserve"> </w:t>
            </w:r>
          </w:p>
        </w:tc>
      </w:tr>
      <w:tr w:rsidR="01F127BC" w14:paraId="720D055F" w14:textId="77777777" w:rsidTr="4E3FA139">
        <w:tc>
          <w:tcPr>
            <w:tcW w:w="589" w:type="dxa"/>
            <w:tcBorders>
              <w:top w:val="nil"/>
              <w:left w:val="single" w:sz="8" w:space="0" w:color="auto"/>
              <w:bottom w:val="single" w:sz="8" w:space="0" w:color="auto"/>
              <w:right w:val="nil"/>
            </w:tcBorders>
          </w:tcPr>
          <w:p w14:paraId="2D434078" w14:textId="3F880904" w:rsidR="01F127BC" w:rsidRDefault="01F127BC" w:rsidP="01F127BC">
            <w:pPr>
              <w:spacing w:line="276" w:lineRule="auto"/>
            </w:pPr>
            <w:r w:rsidRPr="01F127BC">
              <w:rPr>
                <w:rFonts w:ascii="Calibri" w:eastAsia="Calibri" w:hAnsi="Calibri" w:cs="Calibri"/>
                <w:sz w:val="19"/>
                <w:szCs w:val="19"/>
              </w:rPr>
              <w:t xml:space="preserve"> </w:t>
            </w:r>
          </w:p>
        </w:tc>
        <w:tc>
          <w:tcPr>
            <w:tcW w:w="3963" w:type="dxa"/>
            <w:tcBorders>
              <w:left w:val="nil"/>
              <w:bottom w:val="single" w:sz="8" w:space="0" w:color="auto"/>
              <w:right w:val="nil"/>
            </w:tcBorders>
          </w:tcPr>
          <w:p w14:paraId="4E6E0676" w14:textId="29499C60" w:rsidR="01F127BC" w:rsidRDefault="01F127BC" w:rsidP="01F127BC">
            <w:pPr>
              <w:jc w:val="both"/>
            </w:pPr>
            <w:r w:rsidRPr="01F127BC">
              <w:rPr>
                <w:rFonts w:ascii="Calibri" w:eastAsia="Calibri" w:hAnsi="Calibri" w:cs="Calibri"/>
                <w:sz w:val="19"/>
                <w:szCs w:val="19"/>
              </w:rPr>
              <w:t xml:space="preserve"> </w:t>
            </w:r>
          </w:p>
        </w:tc>
        <w:tc>
          <w:tcPr>
            <w:tcW w:w="1407" w:type="dxa"/>
            <w:gridSpan w:val="2"/>
            <w:tcBorders>
              <w:left w:val="nil"/>
              <w:bottom w:val="single" w:sz="8" w:space="0" w:color="auto"/>
              <w:right w:val="nil"/>
            </w:tcBorders>
          </w:tcPr>
          <w:p w14:paraId="0767A433" w14:textId="6A571D2D" w:rsidR="01F127BC" w:rsidRDefault="01F127BC" w:rsidP="01F127BC">
            <w:pPr>
              <w:spacing w:line="276" w:lineRule="auto"/>
              <w:jc w:val="center"/>
            </w:pPr>
            <w:r w:rsidRPr="01F127BC">
              <w:rPr>
                <w:rFonts w:ascii="Calibri" w:eastAsia="Calibri" w:hAnsi="Calibri" w:cs="Calibri"/>
                <w:sz w:val="19"/>
                <w:szCs w:val="19"/>
              </w:rPr>
              <w:t xml:space="preserve"> </w:t>
            </w:r>
          </w:p>
        </w:tc>
        <w:tc>
          <w:tcPr>
            <w:tcW w:w="3101" w:type="dxa"/>
            <w:tcBorders>
              <w:top w:val="nil"/>
              <w:left w:val="nil"/>
              <w:bottom w:val="single" w:sz="8" w:space="0" w:color="auto"/>
              <w:right w:val="single" w:sz="8" w:space="0" w:color="auto"/>
            </w:tcBorders>
          </w:tcPr>
          <w:p w14:paraId="72198779" w14:textId="2BAA6DEE" w:rsidR="01F127BC" w:rsidRDefault="01F127BC">
            <w:r w:rsidRPr="01F127BC">
              <w:rPr>
                <w:rFonts w:ascii="Calibri" w:eastAsia="Calibri" w:hAnsi="Calibri" w:cs="Calibri"/>
                <w:sz w:val="19"/>
                <w:szCs w:val="19"/>
              </w:rPr>
              <w:t xml:space="preserve"> </w:t>
            </w:r>
          </w:p>
        </w:tc>
      </w:tr>
      <w:tr w:rsidR="01F127BC" w14:paraId="11F626C6" w14:textId="77777777" w:rsidTr="4E3FA139">
        <w:tc>
          <w:tcPr>
            <w:tcW w:w="589" w:type="dxa"/>
            <w:tcBorders>
              <w:top w:val="single" w:sz="8" w:space="0" w:color="auto"/>
              <w:left w:val="nil"/>
              <w:bottom w:val="nil"/>
              <w:right w:val="nil"/>
            </w:tcBorders>
            <w:vAlign w:val="center"/>
          </w:tcPr>
          <w:p w14:paraId="59FF070B" w14:textId="7B6D2111" w:rsidR="01F127BC" w:rsidRDefault="01F127BC"/>
        </w:tc>
        <w:tc>
          <w:tcPr>
            <w:tcW w:w="3963" w:type="dxa"/>
            <w:tcBorders>
              <w:top w:val="single" w:sz="8" w:space="0" w:color="auto"/>
              <w:left w:val="nil"/>
              <w:bottom w:val="nil"/>
              <w:right w:val="nil"/>
            </w:tcBorders>
            <w:vAlign w:val="center"/>
          </w:tcPr>
          <w:p w14:paraId="02D5A3BE" w14:textId="0978565A" w:rsidR="01F127BC" w:rsidRDefault="01F127BC"/>
        </w:tc>
        <w:tc>
          <w:tcPr>
            <w:tcW w:w="201" w:type="dxa"/>
            <w:tcBorders>
              <w:top w:val="single" w:sz="8" w:space="0" w:color="auto"/>
              <w:left w:val="nil"/>
              <w:bottom w:val="nil"/>
              <w:right w:val="nil"/>
            </w:tcBorders>
            <w:vAlign w:val="center"/>
          </w:tcPr>
          <w:p w14:paraId="1905B472" w14:textId="1126E743" w:rsidR="01F127BC" w:rsidRDefault="01F127BC"/>
        </w:tc>
        <w:tc>
          <w:tcPr>
            <w:tcW w:w="1206" w:type="dxa"/>
            <w:tcBorders>
              <w:top w:val="nil"/>
              <w:left w:val="nil"/>
              <w:bottom w:val="nil"/>
              <w:right w:val="nil"/>
            </w:tcBorders>
            <w:vAlign w:val="center"/>
          </w:tcPr>
          <w:p w14:paraId="3CF559F8" w14:textId="0131E0D9" w:rsidR="01F127BC" w:rsidRDefault="01F127BC"/>
        </w:tc>
        <w:tc>
          <w:tcPr>
            <w:tcW w:w="3101" w:type="dxa"/>
            <w:tcBorders>
              <w:top w:val="single" w:sz="8" w:space="0" w:color="auto"/>
              <w:left w:val="nil"/>
              <w:bottom w:val="nil"/>
              <w:right w:val="nil"/>
            </w:tcBorders>
            <w:vAlign w:val="center"/>
          </w:tcPr>
          <w:p w14:paraId="1EC2EB79" w14:textId="1BF6084D" w:rsidR="01F127BC" w:rsidRDefault="01F127BC"/>
        </w:tc>
      </w:tr>
    </w:tbl>
    <w:p w14:paraId="5564DD5F" w14:textId="41888B62" w:rsidR="01F127BC" w:rsidRDefault="01F127BC" w:rsidP="01F127BC">
      <w:pPr>
        <w:rPr>
          <w:rFonts w:ascii="Calibri" w:eastAsia="Calibri" w:hAnsi="Calibri" w:cs="Calibri"/>
          <w:sz w:val="20"/>
          <w:szCs w:val="20"/>
        </w:rPr>
      </w:pPr>
      <w:r w:rsidRPr="01F127BC">
        <w:rPr>
          <w:rFonts w:ascii="Calibri" w:eastAsia="Calibri" w:hAnsi="Calibri" w:cs="Calibri"/>
          <w:b/>
          <w:bCs/>
          <w:sz w:val="20"/>
          <w:szCs w:val="20"/>
        </w:rPr>
        <w:t xml:space="preserve"> </w:t>
      </w:r>
    </w:p>
    <w:p w14:paraId="79B462C1" w14:textId="4C5C1B29" w:rsidR="01F127BC" w:rsidRDefault="01F127BC" w:rsidP="01F127BC">
      <w:pPr>
        <w:jc w:val="center"/>
      </w:pPr>
      <w:r w:rsidRPr="01F127BC">
        <w:rPr>
          <w:rFonts w:ascii="Calibri" w:eastAsia="Calibri" w:hAnsi="Calibri" w:cs="Calibri"/>
          <w:b/>
          <w:bCs/>
          <w:sz w:val="20"/>
          <w:szCs w:val="20"/>
        </w:rPr>
        <w:t>Ondertekening van dit document</w:t>
      </w:r>
    </w:p>
    <w:p w14:paraId="69F4FD73" w14:textId="14EAD5BA" w:rsidR="01F127BC" w:rsidRDefault="01F127BC" w:rsidP="01F127BC">
      <w:pPr>
        <w:jc w:val="both"/>
      </w:pPr>
      <w:r w:rsidRPr="01F127BC">
        <w:rPr>
          <w:rFonts w:ascii="Calibri" w:eastAsia="Calibri" w:hAnsi="Calibri" w:cs="Calibri"/>
          <w:sz w:val="20"/>
          <w:szCs w:val="20"/>
        </w:rPr>
        <w:t xml:space="preserve"> </w:t>
      </w:r>
    </w:p>
    <w:p w14:paraId="54110634" w14:textId="768AF838" w:rsidR="01F127BC" w:rsidRDefault="01F127BC" w:rsidP="01F127BC">
      <w:pPr>
        <w:jc w:val="both"/>
      </w:pPr>
      <w:r w:rsidRPr="01F127BC">
        <w:rPr>
          <w:rFonts w:ascii="Calibri" w:eastAsia="Calibri" w:hAnsi="Calibri" w:cs="Calibri"/>
          <w:sz w:val="20"/>
          <w:szCs w:val="20"/>
        </w:rPr>
        <w:t>Ondergetekende verklaart alle vragen en bijlagen volledig en naar waarheid te hebben beantwoord en dat de in dit vragenformulier verstrekte inlichtingen met de werkelijkheid overeenstemmen, juist en volledig zijn.</w:t>
      </w:r>
    </w:p>
    <w:p w14:paraId="40493212" w14:textId="6D049104" w:rsidR="01F127BC" w:rsidRDefault="01F127BC" w:rsidP="01F127BC">
      <w:pPr>
        <w:jc w:val="both"/>
      </w:pPr>
      <w:r w:rsidRPr="01F127BC">
        <w:rPr>
          <w:rFonts w:ascii="Calibri" w:eastAsia="Calibri" w:hAnsi="Calibri" w:cs="Calibri"/>
          <w:sz w:val="20"/>
          <w:szCs w:val="20"/>
        </w:rPr>
        <w:t xml:space="preserve"> </w:t>
      </w:r>
    </w:p>
    <w:p w14:paraId="1F2C4B7A" w14:textId="1B0E5A81" w:rsidR="01F127BC" w:rsidRDefault="01F127BC" w:rsidP="01F127BC">
      <w:pPr>
        <w:jc w:val="both"/>
      </w:pPr>
      <w:r w:rsidRPr="01F127BC">
        <w:rPr>
          <w:rFonts w:ascii="Calibri" w:eastAsia="Calibri" w:hAnsi="Calibri" w:cs="Calibri"/>
          <w:sz w:val="20"/>
          <w:szCs w:val="20"/>
        </w:rPr>
        <w:t>Ondergetekende is ermee bekend en stemt daarmee in dat de aanbestedende diensten de beantwoording van de eisen eventueel verifieert of zal laten verifiëren. Ondergetekende zal, indien de aanbestedende diensten tot verificatie van gegevens wenst over te gaan, daaraan zijn medewerking verlenen. Ondergetekende zal eveneens zijn medewerking verlenen aan een door of namens de aanbestedende diensten uit te voeren onderzoek naar de ‘herkomst van middelen’.</w:t>
      </w:r>
    </w:p>
    <w:p w14:paraId="6FA9CBCE" w14:textId="49087CC5" w:rsidR="01F127BC" w:rsidRDefault="01F127BC" w:rsidP="01F127BC">
      <w:pPr>
        <w:jc w:val="both"/>
      </w:pPr>
      <w:r w:rsidRPr="01F127BC">
        <w:rPr>
          <w:rFonts w:ascii="Calibri" w:eastAsia="Calibri" w:hAnsi="Calibri" w:cs="Calibri"/>
          <w:sz w:val="20"/>
          <w:szCs w:val="20"/>
        </w:rPr>
        <w:t xml:space="preserve"> </w:t>
      </w:r>
    </w:p>
    <w:p w14:paraId="655E7A3C" w14:textId="78A711E2" w:rsidR="01F127BC" w:rsidRDefault="01F127BC" w:rsidP="01F127BC">
      <w:pPr>
        <w:jc w:val="both"/>
      </w:pPr>
      <w:r w:rsidRPr="01F127BC">
        <w:rPr>
          <w:rFonts w:ascii="Calibri" w:eastAsia="Calibri" w:hAnsi="Calibri" w:cs="Calibri"/>
          <w:sz w:val="20"/>
          <w:szCs w:val="20"/>
        </w:rPr>
        <w:t xml:space="preserve">Aldus, naar waarheid opgemaakt en rechtsgeldig ondertekend door; </w:t>
      </w:r>
    </w:p>
    <w:p w14:paraId="24FB5F3B" w14:textId="4FD6367B" w:rsidR="01F127BC" w:rsidRDefault="01F127BC" w:rsidP="01F127BC">
      <w:pPr>
        <w:jc w:val="both"/>
      </w:pPr>
      <w:r w:rsidRPr="01F127BC">
        <w:rPr>
          <w:rFonts w:ascii="Calibri" w:eastAsia="Calibri" w:hAnsi="Calibri" w:cs="Calibri"/>
          <w:sz w:val="20"/>
          <w:szCs w:val="20"/>
        </w:rPr>
        <w:t xml:space="preserve"> </w:t>
      </w:r>
    </w:p>
    <w:p w14:paraId="79BA2F39" w14:textId="1F1586EF" w:rsidR="01F127BC" w:rsidRDefault="01F127BC" w:rsidP="01F127BC">
      <w:pPr>
        <w:jc w:val="both"/>
      </w:pPr>
      <w:r w:rsidRPr="01F127BC">
        <w:rPr>
          <w:rFonts w:ascii="Calibri" w:eastAsia="Calibri" w:hAnsi="Calibri" w:cs="Calibri"/>
          <w:sz w:val="20"/>
          <w:szCs w:val="20"/>
        </w:rPr>
        <w:t xml:space="preserve"> </w:t>
      </w:r>
    </w:p>
    <w:tbl>
      <w:tblPr>
        <w:tblW w:w="0" w:type="auto"/>
        <w:tblInd w:w="90" w:type="dxa"/>
        <w:tblLayout w:type="fixed"/>
        <w:tblLook w:val="01E0" w:firstRow="1" w:lastRow="1" w:firstColumn="1" w:lastColumn="1" w:noHBand="0" w:noVBand="0"/>
      </w:tblPr>
      <w:tblGrid>
        <w:gridCol w:w="2865"/>
        <w:gridCol w:w="6090"/>
      </w:tblGrid>
      <w:tr w:rsidR="01F127BC" w14:paraId="58AF38BB" w14:textId="77777777" w:rsidTr="01F127BC">
        <w:trPr>
          <w:trHeight w:val="225"/>
        </w:trPr>
        <w:tc>
          <w:tcPr>
            <w:tcW w:w="2865" w:type="dxa"/>
            <w:tcBorders>
              <w:top w:val="single" w:sz="8" w:space="0" w:color="auto"/>
              <w:left w:val="single" w:sz="8" w:space="0" w:color="auto"/>
              <w:bottom w:val="single" w:sz="8" w:space="0" w:color="auto"/>
              <w:right w:val="single" w:sz="8" w:space="0" w:color="auto"/>
            </w:tcBorders>
            <w:shd w:val="clear" w:color="auto" w:fill="DAEEF3" w:themeFill="accent5" w:themeFillTint="33"/>
          </w:tcPr>
          <w:p w14:paraId="6BD2CC31" w14:textId="54EF7917" w:rsidR="01F127BC" w:rsidRDefault="01F127BC">
            <w:r w:rsidRPr="01F127BC">
              <w:rPr>
                <w:rFonts w:ascii="Calibri" w:eastAsia="Calibri" w:hAnsi="Calibri" w:cs="Calibri"/>
                <w:b/>
                <w:bCs/>
                <w:sz w:val="20"/>
                <w:szCs w:val="20"/>
              </w:rPr>
              <w:t xml:space="preserve">Naam leverancier </w:t>
            </w:r>
          </w:p>
        </w:tc>
        <w:tc>
          <w:tcPr>
            <w:tcW w:w="6090" w:type="dxa"/>
            <w:tcBorders>
              <w:top w:val="single" w:sz="8" w:space="0" w:color="auto"/>
              <w:left w:val="single" w:sz="8" w:space="0" w:color="auto"/>
              <w:bottom w:val="single" w:sz="8" w:space="0" w:color="auto"/>
              <w:right w:val="single" w:sz="8" w:space="0" w:color="auto"/>
            </w:tcBorders>
          </w:tcPr>
          <w:p w14:paraId="1421A072" w14:textId="00B6E288" w:rsidR="01F127BC" w:rsidRDefault="01F127BC">
            <w:r w:rsidRPr="01F127BC">
              <w:rPr>
                <w:rFonts w:ascii="Times New Roman" w:hAnsi="Times New Roman"/>
                <w:sz w:val="20"/>
                <w:szCs w:val="20"/>
              </w:rPr>
              <w:t xml:space="preserve"> </w:t>
            </w:r>
          </w:p>
        </w:tc>
      </w:tr>
      <w:tr w:rsidR="01F127BC" w14:paraId="1802F0C0" w14:textId="77777777" w:rsidTr="01F127BC">
        <w:trPr>
          <w:trHeight w:val="225"/>
        </w:trPr>
        <w:tc>
          <w:tcPr>
            <w:tcW w:w="2865" w:type="dxa"/>
            <w:tcBorders>
              <w:top w:val="single" w:sz="8" w:space="0" w:color="auto"/>
              <w:left w:val="single" w:sz="8" w:space="0" w:color="auto"/>
              <w:bottom w:val="single" w:sz="8" w:space="0" w:color="auto"/>
              <w:right w:val="single" w:sz="8" w:space="0" w:color="auto"/>
            </w:tcBorders>
            <w:shd w:val="clear" w:color="auto" w:fill="DAEEF3" w:themeFill="accent5" w:themeFillTint="33"/>
          </w:tcPr>
          <w:p w14:paraId="54DF0870" w14:textId="50AD4FAA" w:rsidR="01F127BC" w:rsidRDefault="01F127BC">
            <w:r w:rsidRPr="01F127BC">
              <w:rPr>
                <w:rFonts w:ascii="Calibri" w:eastAsia="Calibri" w:hAnsi="Calibri" w:cs="Calibri"/>
                <w:b/>
                <w:bCs/>
                <w:sz w:val="20"/>
                <w:szCs w:val="20"/>
              </w:rPr>
              <w:t xml:space="preserve">Naam ondertekenaar </w:t>
            </w:r>
          </w:p>
        </w:tc>
        <w:tc>
          <w:tcPr>
            <w:tcW w:w="6090" w:type="dxa"/>
            <w:tcBorders>
              <w:top w:val="single" w:sz="8" w:space="0" w:color="auto"/>
              <w:left w:val="single" w:sz="8" w:space="0" w:color="auto"/>
              <w:bottom w:val="single" w:sz="8" w:space="0" w:color="auto"/>
              <w:right w:val="single" w:sz="8" w:space="0" w:color="auto"/>
            </w:tcBorders>
          </w:tcPr>
          <w:p w14:paraId="0251EE38" w14:textId="02525A05" w:rsidR="01F127BC" w:rsidRDefault="01F127BC">
            <w:r w:rsidRPr="01F127BC">
              <w:rPr>
                <w:rFonts w:ascii="Times New Roman" w:hAnsi="Times New Roman"/>
                <w:sz w:val="20"/>
                <w:szCs w:val="20"/>
              </w:rPr>
              <w:t xml:space="preserve"> </w:t>
            </w:r>
          </w:p>
        </w:tc>
      </w:tr>
      <w:tr w:rsidR="01F127BC" w14:paraId="12C25BA5" w14:textId="77777777" w:rsidTr="01F127BC">
        <w:trPr>
          <w:trHeight w:val="225"/>
        </w:trPr>
        <w:tc>
          <w:tcPr>
            <w:tcW w:w="2865" w:type="dxa"/>
            <w:tcBorders>
              <w:top w:val="single" w:sz="8" w:space="0" w:color="auto"/>
              <w:left w:val="single" w:sz="8" w:space="0" w:color="auto"/>
              <w:bottom w:val="single" w:sz="8" w:space="0" w:color="auto"/>
              <w:right w:val="single" w:sz="8" w:space="0" w:color="auto"/>
            </w:tcBorders>
            <w:shd w:val="clear" w:color="auto" w:fill="DAEEF3" w:themeFill="accent5" w:themeFillTint="33"/>
          </w:tcPr>
          <w:p w14:paraId="5CD2A6F7" w14:textId="5368DD19" w:rsidR="01F127BC" w:rsidRDefault="01F127BC">
            <w:r w:rsidRPr="01F127BC">
              <w:rPr>
                <w:rFonts w:ascii="Calibri" w:eastAsia="Calibri" w:hAnsi="Calibri" w:cs="Calibri"/>
                <w:b/>
                <w:bCs/>
                <w:sz w:val="20"/>
                <w:szCs w:val="20"/>
              </w:rPr>
              <w:t>Datum</w:t>
            </w:r>
          </w:p>
        </w:tc>
        <w:tc>
          <w:tcPr>
            <w:tcW w:w="6090" w:type="dxa"/>
            <w:tcBorders>
              <w:top w:val="single" w:sz="8" w:space="0" w:color="auto"/>
              <w:left w:val="single" w:sz="8" w:space="0" w:color="auto"/>
              <w:bottom w:val="single" w:sz="8" w:space="0" w:color="auto"/>
              <w:right w:val="single" w:sz="8" w:space="0" w:color="auto"/>
            </w:tcBorders>
          </w:tcPr>
          <w:p w14:paraId="7B2D3CC3" w14:textId="18571DB5" w:rsidR="01F127BC" w:rsidRDefault="01F127BC">
            <w:r w:rsidRPr="01F127BC">
              <w:rPr>
                <w:rFonts w:ascii="Times New Roman" w:hAnsi="Times New Roman"/>
                <w:sz w:val="20"/>
                <w:szCs w:val="20"/>
              </w:rPr>
              <w:t xml:space="preserve"> </w:t>
            </w:r>
          </w:p>
        </w:tc>
      </w:tr>
      <w:tr w:rsidR="01F127BC" w14:paraId="0E05E40A" w14:textId="77777777" w:rsidTr="01F127BC">
        <w:trPr>
          <w:trHeight w:val="225"/>
        </w:trPr>
        <w:tc>
          <w:tcPr>
            <w:tcW w:w="2865" w:type="dxa"/>
            <w:tcBorders>
              <w:top w:val="single" w:sz="8" w:space="0" w:color="auto"/>
              <w:left w:val="single" w:sz="8" w:space="0" w:color="auto"/>
              <w:bottom w:val="single" w:sz="8" w:space="0" w:color="auto"/>
              <w:right w:val="single" w:sz="8" w:space="0" w:color="auto"/>
            </w:tcBorders>
            <w:shd w:val="clear" w:color="auto" w:fill="DAEEF3" w:themeFill="accent5" w:themeFillTint="33"/>
          </w:tcPr>
          <w:p w14:paraId="3A38175B" w14:textId="364C7741" w:rsidR="01F127BC" w:rsidRDefault="01F127BC">
            <w:r w:rsidRPr="01F127BC">
              <w:rPr>
                <w:rFonts w:ascii="Calibri" w:eastAsia="Calibri" w:hAnsi="Calibri" w:cs="Calibri"/>
                <w:b/>
                <w:bCs/>
                <w:sz w:val="20"/>
                <w:szCs w:val="20"/>
              </w:rPr>
              <w:t>Handtekening</w:t>
            </w:r>
          </w:p>
        </w:tc>
        <w:tc>
          <w:tcPr>
            <w:tcW w:w="6090" w:type="dxa"/>
            <w:tcBorders>
              <w:top w:val="single" w:sz="8" w:space="0" w:color="auto"/>
              <w:left w:val="single" w:sz="8" w:space="0" w:color="auto"/>
              <w:bottom w:val="single" w:sz="8" w:space="0" w:color="auto"/>
              <w:right w:val="single" w:sz="8" w:space="0" w:color="auto"/>
            </w:tcBorders>
          </w:tcPr>
          <w:p w14:paraId="657B8410" w14:textId="4E861BCB" w:rsidR="01F127BC" w:rsidRDefault="01F127BC">
            <w:r w:rsidRPr="01F127BC">
              <w:rPr>
                <w:rFonts w:ascii="Times New Roman" w:hAnsi="Times New Roman"/>
                <w:sz w:val="20"/>
                <w:szCs w:val="20"/>
              </w:rPr>
              <w:t xml:space="preserve"> </w:t>
            </w:r>
          </w:p>
          <w:p w14:paraId="1C25D0E6" w14:textId="7BECF37B" w:rsidR="01F127BC" w:rsidRDefault="01F127BC">
            <w:r w:rsidRPr="01F127BC">
              <w:rPr>
                <w:rFonts w:ascii="Times New Roman" w:hAnsi="Times New Roman"/>
                <w:sz w:val="20"/>
                <w:szCs w:val="20"/>
              </w:rPr>
              <w:t xml:space="preserve"> </w:t>
            </w:r>
          </w:p>
        </w:tc>
      </w:tr>
    </w:tbl>
    <w:p w14:paraId="24E1B752" w14:textId="7D075649" w:rsidR="01F127BC" w:rsidRDefault="01F127BC">
      <w:r w:rsidRPr="01F127BC">
        <w:rPr>
          <w:rFonts w:ascii="Calibri" w:eastAsia="Calibri" w:hAnsi="Calibri" w:cs="Calibri"/>
          <w:sz w:val="20"/>
          <w:szCs w:val="20"/>
        </w:rPr>
        <w:t xml:space="preserve"> </w:t>
      </w:r>
    </w:p>
    <w:p w14:paraId="371C5314" w14:textId="329202BE" w:rsidR="01F127BC" w:rsidRDefault="01F127BC" w:rsidP="4E3FA139">
      <w:pPr>
        <w:spacing w:line="240" w:lineRule="auto"/>
        <w:rPr>
          <w:rFonts w:ascii="Calibri" w:eastAsia="Calibri" w:hAnsi="Calibri" w:cs="Calibri"/>
          <w:sz w:val="20"/>
          <w:szCs w:val="20"/>
        </w:rPr>
      </w:pPr>
    </w:p>
    <w:sectPr w:rsidR="01F127BC" w:rsidSect="00024247">
      <w:headerReference w:type="default" r:id="rId14"/>
      <w:footerReference w:type="default" r:id="rId1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6E285" w14:textId="77777777" w:rsidR="003E0373" w:rsidRDefault="003E0373" w:rsidP="00487FD6">
      <w:pPr>
        <w:spacing w:line="240" w:lineRule="auto"/>
      </w:pPr>
      <w:r>
        <w:separator/>
      </w:r>
    </w:p>
  </w:endnote>
  <w:endnote w:type="continuationSeparator" w:id="0">
    <w:p w14:paraId="24E6FAB4" w14:textId="77777777" w:rsidR="003E0373" w:rsidRDefault="003E0373" w:rsidP="00487F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358660"/>
      <w:docPartObj>
        <w:docPartGallery w:val="Page Numbers (Bottom of Page)"/>
        <w:docPartUnique/>
      </w:docPartObj>
    </w:sdtPr>
    <w:sdtEndPr/>
    <w:sdtContent>
      <w:p w14:paraId="604C527A" w14:textId="3B47B6E3" w:rsidR="003E0373" w:rsidRDefault="003E0373">
        <w:pPr>
          <w:pStyle w:val="Voettekst"/>
          <w:jc w:val="center"/>
        </w:pPr>
        <w:r>
          <w:fldChar w:fldCharType="begin"/>
        </w:r>
        <w:r>
          <w:instrText>PAGE   \* MERGEFORMAT</w:instrText>
        </w:r>
        <w:r>
          <w:fldChar w:fldCharType="separate"/>
        </w:r>
        <w:r w:rsidR="0019678C">
          <w:rPr>
            <w:noProof/>
          </w:rPr>
          <w:t>7</w:t>
        </w:r>
        <w:r>
          <w:fldChar w:fldCharType="end"/>
        </w:r>
      </w:p>
    </w:sdtContent>
  </w:sdt>
  <w:p w14:paraId="6B050ACD" w14:textId="77777777" w:rsidR="003E0373" w:rsidRDefault="003E037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B612E" w14:textId="77777777" w:rsidR="003E0373" w:rsidRDefault="003E0373" w:rsidP="00487FD6">
      <w:pPr>
        <w:spacing w:line="240" w:lineRule="auto"/>
      </w:pPr>
      <w:r>
        <w:separator/>
      </w:r>
    </w:p>
  </w:footnote>
  <w:footnote w:type="continuationSeparator" w:id="0">
    <w:p w14:paraId="7BF91471" w14:textId="77777777" w:rsidR="003E0373" w:rsidRDefault="003E0373" w:rsidP="00487F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B8158" w14:textId="0ADE888F" w:rsidR="003E0373" w:rsidRPr="00487FD6" w:rsidRDefault="00DA4886">
    <w:pPr>
      <w:pStyle w:val="Koptekst"/>
      <w:rPr>
        <w:sz w:val="18"/>
        <w:szCs w:val="18"/>
      </w:rPr>
    </w:pPr>
    <w:r>
      <w:rPr>
        <w:sz w:val="16"/>
        <w:szCs w:val="16"/>
      </w:rPr>
      <w:t>Programma van Eisen – KNO behandelunits</w:t>
    </w:r>
  </w:p>
  <w:p w14:paraId="5FBE0647" w14:textId="77777777" w:rsidR="003E0373" w:rsidRDefault="003E037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189"/>
    <w:multiLevelType w:val="hybridMultilevel"/>
    <w:tmpl w:val="031240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14212C"/>
    <w:multiLevelType w:val="hybridMultilevel"/>
    <w:tmpl w:val="BFDCDA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8833725"/>
    <w:multiLevelType w:val="hybridMultilevel"/>
    <w:tmpl w:val="5F4E9A9C"/>
    <w:lvl w:ilvl="0" w:tplc="D2105CCA">
      <w:start w:val="1"/>
      <w:numFmt w:val="decimal"/>
      <w:lvlText w:val="%1."/>
      <w:lvlJc w:val="left"/>
      <w:pPr>
        <w:ind w:left="795" w:hanging="360"/>
      </w:pPr>
      <w:rPr>
        <w:rFonts w:hint="default"/>
        <w:sz w:val="20"/>
        <w:szCs w:val="20"/>
      </w:rPr>
    </w:lvl>
    <w:lvl w:ilvl="1" w:tplc="04130019" w:tentative="1">
      <w:start w:val="1"/>
      <w:numFmt w:val="lowerLetter"/>
      <w:lvlText w:val="%2."/>
      <w:lvlJc w:val="left"/>
      <w:pPr>
        <w:ind w:left="1515" w:hanging="360"/>
      </w:pPr>
    </w:lvl>
    <w:lvl w:ilvl="2" w:tplc="0413001B" w:tentative="1">
      <w:start w:val="1"/>
      <w:numFmt w:val="lowerRoman"/>
      <w:lvlText w:val="%3."/>
      <w:lvlJc w:val="right"/>
      <w:pPr>
        <w:ind w:left="2235" w:hanging="180"/>
      </w:pPr>
    </w:lvl>
    <w:lvl w:ilvl="3" w:tplc="0413000F" w:tentative="1">
      <w:start w:val="1"/>
      <w:numFmt w:val="decimal"/>
      <w:lvlText w:val="%4."/>
      <w:lvlJc w:val="left"/>
      <w:pPr>
        <w:ind w:left="2955" w:hanging="360"/>
      </w:pPr>
    </w:lvl>
    <w:lvl w:ilvl="4" w:tplc="04130019" w:tentative="1">
      <w:start w:val="1"/>
      <w:numFmt w:val="lowerLetter"/>
      <w:lvlText w:val="%5."/>
      <w:lvlJc w:val="left"/>
      <w:pPr>
        <w:ind w:left="3675" w:hanging="360"/>
      </w:pPr>
    </w:lvl>
    <w:lvl w:ilvl="5" w:tplc="0413001B" w:tentative="1">
      <w:start w:val="1"/>
      <w:numFmt w:val="lowerRoman"/>
      <w:lvlText w:val="%6."/>
      <w:lvlJc w:val="right"/>
      <w:pPr>
        <w:ind w:left="4395" w:hanging="180"/>
      </w:pPr>
    </w:lvl>
    <w:lvl w:ilvl="6" w:tplc="0413000F" w:tentative="1">
      <w:start w:val="1"/>
      <w:numFmt w:val="decimal"/>
      <w:lvlText w:val="%7."/>
      <w:lvlJc w:val="left"/>
      <w:pPr>
        <w:ind w:left="5115" w:hanging="360"/>
      </w:pPr>
    </w:lvl>
    <w:lvl w:ilvl="7" w:tplc="04130019" w:tentative="1">
      <w:start w:val="1"/>
      <w:numFmt w:val="lowerLetter"/>
      <w:lvlText w:val="%8."/>
      <w:lvlJc w:val="left"/>
      <w:pPr>
        <w:ind w:left="5835" w:hanging="360"/>
      </w:pPr>
    </w:lvl>
    <w:lvl w:ilvl="8" w:tplc="0413001B" w:tentative="1">
      <w:start w:val="1"/>
      <w:numFmt w:val="lowerRoman"/>
      <w:lvlText w:val="%9."/>
      <w:lvlJc w:val="right"/>
      <w:pPr>
        <w:ind w:left="6555" w:hanging="180"/>
      </w:pPr>
    </w:lvl>
  </w:abstractNum>
  <w:abstractNum w:abstractNumId="3" w15:restartNumberingAfterBreak="0">
    <w:nsid w:val="10375424"/>
    <w:multiLevelType w:val="hybridMultilevel"/>
    <w:tmpl w:val="4EA814C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831505B"/>
    <w:multiLevelType w:val="hybridMultilevel"/>
    <w:tmpl w:val="43E2C8F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FEB4135"/>
    <w:multiLevelType w:val="hybridMultilevel"/>
    <w:tmpl w:val="B12C92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2595B3A"/>
    <w:multiLevelType w:val="hybridMultilevel"/>
    <w:tmpl w:val="A90E2FD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32E517D"/>
    <w:multiLevelType w:val="hybridMultilevel"/>
    <w:tmpl w:val="DC123952"/>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tentative="1">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8" w15:restartNumberingAfterBreak="0">
    <w:nsid w:val="24226229"/>
    <w:multiLevelType w:val="hybridMultilevel"/>
    <w:tmpl w:val="0C30E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A3E3508"/>
    <w:multiLevelType w:val="hybridMultilevel"/>
    <w:tmpl w:val="6720C5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336F61DD"/>
    <w:multiLevelType w:val="hybridMultilevel"/>
    <w:tmpl w:val="549689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6B571BF"/>
    <w:multiLevelType w:val="hybridMultilevel"/>
    <w:tmpl w:val="EECA4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78F155C"/>
    <w:multiLevelType w:val="hybridMultilevel"/>
    <w:tmpl w:val="3FE831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7CA7D5A"/>
    <w:multiLevelType w:val="hybridMultilevel"/>
    <w:tmpl w:val="98E2B6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B8D3ECE"/>
    <w:multiLevelType w:val="hybridMultilevel"/>
    <w:tmpl w:val="F1807E0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C097472"/>
    <w:multiLevelType w:val="hybridMultilevel"/>
    <w:tmpl w:val="202A47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DA17781"/>
    <w:multiLevelType w:val="multilevel"/>
    <w:tmpl w:val="21506542"/>
    <w:lvl w:ilvl="0">
      <w:start w:val="1"/>
      <w:numFmt w:val="decimal"/>
      <w:pStyle w:val="Kop1"/>
      <w:lvlText w:val="%1"/>
      <w:lvlJc w:val="left"/>
      <w:pPr>
        <w:tabs>
          <w:tab w:val="num" w:pos="851"/>
        </w:tabs>
        <w:ind w:left="851" w:hanging="851"/>
      </w:pPr>
      <w:rPr>
        <w:rFonts w:hint="default"/>
        <w:color w:val="auto"/>
      </w:rPr>
    </w:lvl>
    <w:lvl w:ilvl="1">
      <w:start w:val="1"/>
      <w:numFmt w:val="decimal"/>
      <w:pStyle w:val="Kop2"/>
      <w:lvlText w:val="%1.%2"/>
      <w:lvlJc w:val="left"/>
      <w:pPr>
        <w:tabs>
          <w:tab w:val="num" w:pos="1021"/>
        </w:tabs>
        <w:ind w:left="1021" w:hanging="102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00846DC"/>
    <w:multiLevelType w:val="hybridMultilevel"/>
    <w:tmpl w:val="71380A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2D64B20"/>
    <w:multiLevelType w:val="hybridMultilevel"/>
    <w:tmpl w:val="7C6E1664"/>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tentative="1">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19" w15:restartNumberingAfterBreak="0">
    <w:nsid w:val="43B07E90"/>
    <w:multiLevelType w:val="hybridMultilevel"/>
    <w:tmpl w:val="43D6B3F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9004099"/>
    <w:multiLevelType w:val="hybridMultilevel"/>
    <w:tmpl w:val="CF7AFB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3F0D90"/>
    <w:multiLevelType w:val="hybridMultilevel"/>
    <w:tmpl w:val="E4D0B1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12240CB"/>
    <w:multiLevelType w:val="hybridMultilevel"/>
    <w:tmpl w:val="A90E2FDA"/>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37504E4"/>
    <w:multiLevelType w:val="hybridMultilevel"/>
    <w:tmpl w:val="0A9C81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5E32AD2"/>
    <w:multiLevelType w:val="multilevel"/>
    <w:tmpl w:val="5392820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67B7B52"/>
    <w:multiLevelType w:val="hybridMultilevel"/>
    <w:tmpl w:val="88E08A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8741378"/>
    <w:multiLevelType w:val="hybridMultilevel"/>
    <w:tmpl w:val="471C4D8C"/>
    <w:lvl w:ilvl="0" w:tplc="75B29E36">
      <w:start w:val="1"/>
      <w:numFmt w:val="bullet"/>
      <w:lvlText w:val="·"/>
      <w:lvlJc w:val="left"/>
      <w:pPr>
        <w:ind w:left="720" w:hanging="360"/>
      </w:pPr>
      <w:rPr>
        <w:rFonts w:ascii="Symbol" w:hAnsi="Symbol" w:hint="default"/>
      </w:rPr>
    </w:lvl>
    <w:lvl w:ilvl="1" w:tplc="00647308">
      <w:start w:val="1"/>
      <w:numFmt w:val="bullet"/>
      <w:lvlText w:val="o"/>
      <w:lvlJc w:val="left"/>
      <w:pPr>
        <w:ind w:left="1440" w:hanging="360"/>
      </w:pPr>
      <w:rPr>
        <w:rFonts w:ascii="Courier New" w:hAnsi="Courier New" w:hint="default"/>
      </w:rPr>
    </w:lvl>
    <w:lvl w:ilvl="2" w:tplc="55B8C76A">
      <w:start w:val="1"/>
      <w:numFmt w:val="bullet"/>
      <w:lvlText w:val=""/>
      <w:lvlJc w:val="left"/>
      <w:pPr>
        <w:ind w:left="2160" w:hanging="360"/>
      </w:pPr>
      <w:rPr>
        <w:rFonts w:ascii="Wingdings" w:hAnsi="Wingdings" w:hint="default"/>
      </w:rPr>
    </w:lvl>
    <w:lvl w:ilvl="3" w:tplc="E0662A0E">
      <w:start w:val="1"/>
      <w:numFmt w:val="bullet"/>
      <w:lvlText w:val=""/>
      <w:lvlJc w:val="left"/>
      <w:pPr>
        <w:ind w:left="2880" w:hanging="360"/>
      </w:pPr>
      <w:rPr>
        <w:rFonts w:ascii="Symbol" w:hAnsi="Symbol" w:hint="default"/>
      </w:rPr>
    </w:lvl>
    <w:lvl w:ilvl="4" w:tplc="AC665BB4">
      <w:start w:val="1"/>
      <w:numFmt w:val="bullet"/>
      <w:lvlText w:val="o"/>
      <w:lvlJc w:val="left"/>
      <w:pPr>
        <w:ind w:left="3600" w:hanging="360"/>
      </w:pPr>
      <w:rPr>
        <w:rFonts w:ascii="Courier New" w:hAnsi="Courier New" w:hint="default"/>
      </w:rPr>
    </w:lvl>
    <w:lvl w:ilvl="5" w:tplc="A22A8CE0">
      <w:start w:val="1"/>
      <w:numFmt w:val="bullet"/>
      <w:lvlText w:val=""/>
      <w:lvlJc w:val="left"/>
      <w:pPr>
        <w:ind w:left="4320" w:hanging="360"/>
      </w:pPr>
      <w:rPr>
        <w:rFonts w:ascii="Wingdings" w:hAnsi="Wingdings" w:hint="default"/>
      </w:rPr>
    </w:lvl>
    <w:lvl w:ilvl="6" w:tplc="169A7172">
      <w:start w:val="1"/>
      <w:numFmt w:val="bullet"/>
      <w:lvlText w:val=""/>
      <w:lvlJc w:val="left"/>
      <w:pPr>
        <w:ind w:left="5040" w:hanging="360"/>
      </w:pPr>
      <w:rPr>
        <w:rFonts w:ascii="Symbol" w:hAnsi="Symbol" w:hint="default"/>
      </w:rPr>
    </w:lvl>
    <w:lvl w:ilvl="7" w:tplc="C506335A">
      <w:start w:val="1"/>
      <w:numFmt w:val="bullet"/>
      <w:lvlText w:val="o"/>
      <w:lvlJc w:val="left"/>
      <w:pPr>
        <w:ind w:left="5760" w:hanging="360"/>
      </w:pPr>
      <w:rPr>
        <w:rFonts w:ascii="Courier New" w:hAnsi="Courier New" w:hint="default"/>
      </w:rPr>
    </w:lvl>
    <w:lvl w:ilvl="8" w:tplc="86588416">
      <w:start w:val="1"/>
      <w:numFmt w:val="bullet"/>
      <w:lvlText w:val=""/>
      <w:lvlJc w:val="left"/>
      <w:pPr>
        <w:ind w:left="6480" w:hanging="360"/>
      </w:pPr>
      <w:rPr>
        <w:rFonts w:ascii="Wingdings" w:hAnsi="Wingdings" w:hint="default"/>
      </w:rPr>
    </w:lvl>
  </w:abstractNum>
  <w:abstractNum w:abstractNumId="27" w15:restartNumberingAfterBreak="0">
    <w:nsid w:val="5A65223B"/>
    <w:multiLevelType w:val="hybridMultilevel"/>
    <w:tmpl w:val="CF02F8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C82372F"/>
    <w:multiLevelType w:val="hybridMultilevel"/>
    <w:tmpl w:val="AF049E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DA4345F"/>
    <w:multiLevelType w:val="hybridMultilevel"/>
    <w:tmpl w:val="DA3E3B40"/>
    <w:lvl w:ilvl="0" w:tplc="04130001">
      <w:start w:val="1"/>
      <w:numFmt w:val="bullet"/>
      <w:lvlText w:val=""/>
      <w:lvlJc w:val="left"/>
      <w:pPr>
        <w:ind w:left="795" w:hanging="360"/>
      </w:pPr>
      <w:rPr>
        <w:rFonts w:ascii="Symbol" w:hAnsi="Symbol" w:hint="default"/>
      </w:rPr>
    </w:lvl>
    <w:lvl w:ilvl="1" w:tplc="04130003" w:tentative="1">
      <w:start w:val="1"/>
      <w:numFmt w:val="bullet"/>
      <w:lvlText w:val="o"/>
      <w:lvlJc w:val="left"/>
      <w:pPr>
        <w:ind w:left="1515" w:hanging="360"/>
      </w:pPr>
      <w:rPr>
        <w:rFonts w:ascii="Courier New" w:hAnsi="Courier New" w:cs="Courier New" w:hint="default"/>
      </w:rPr>
    </w:lvl>
    <w:lvl w:ilvl="2" w:tplc="04130005">
      <w:start w:val="1"/>
      <w:numFmt w:val="bullet"/>
      <w:lvlText w:val=""/>
      <w:lvlJc w:val="left"/>
      <w:pPr>
        <w:ind w:left="2235" w:hanging="360"/>
      </w:pPr>
      <w:rPr>
        <w:rFonts w:ascii="Wingdings" w:hAnsi="Wingdings" w:hint="default"/>
      </w:rPr>
    </w:lvl>
    <w:lvl w:ilvl="3" w:tplc="04130001" w:tentative="1">
      <w:start w:val="1"/>
      <w:numFmt w:val="bullet"/>
      <w:lvlText w:val=""/>
      <w:lvlJc w:val="left"/>
      <w:pPr>
        <w:ind w:left="2955" w:hanging="360"/>
      </w:pPr>
      <w:rPr>
        <w:rFonts w:ascii="Symbol" w:hAnsi="Symbol" w:hint="default"/>
      </w:rPr>
    </w:lvl>
    <w:lvl w:ilvl="4" w:tplc="04130003" w:tentative="1">
      <w:start w:val="1"/>
      <w:numFmt w:val="bullet"/>
      <w:lvlText w:val="o"/>
      <w:lvlJc w:val="left"/>
      <w:pPr>
        <w:ind w:left="3675" w:hanging="360"/>
      </w:pPr>
      <w:rPr>
        <w:rFonts w:ascii="Courier New" w:hAnsi="Courier New" w:cs="Courier New" w:hint="default"/>
      </w:rPr>
    </w:lvl>
    <w:lvl w:ilvl="5" w:tplc="04130005" w:tentative="1">
      <w:start w:val="1"/>
      <w:numFmt w:val="bullet"/>
      <w:lvlText w:val=""/>
      <w:lvlJc w:val="left"/>
      <w:pPr>
        <w:ind w:left="4395" w:hanging="360"/>
      </w:pPr>
      <w:rPr>
        <w:rFonts w:ascii="Wingdings" w:hAnsi="Wingdings" w:hint="default"/>
      </w:rPr>
    </w:lvl>
    <w:lvl w:ilvl="6" w:tplc="04130001" w:tentative="1">
      <w:start w:val="1"/>
      <w:numFmt w:val="bullet"/>
      <w:lvlText w:val=""/>
      <w:lvlJc w:val="left"/>
      <w:pPr>
        <w:ind w:left="5115" w:hanging="360"/>
      </w:pPr>
      <w:rPr>
        <w:rFonts w:ascii="Symbol" w:hAnsi="Symbol" w:hint="default"/>
      </w:rPr>
    </w:lvl>
    <w:lvl w:ilvl="7" w:tplc="04130003" w:tentative="1">
      <w:start w:val="1"/>
      <w:numFmt w:val="bullet"/>
      <w:lvlText w:val="o"/>
      <w:lvlJc w:val="left"/>
      <w:pPr>
        <w:ind w:left="5835" w:hanging="360"/>
      </w:pPr>
      <w:rPr>
        <w:rFonts w:ascii="Courier New" w:hAnsi="Courier New" w:cs="Courier New" w:hint="default"/>
      </w:rPr>
    </w:lvl>
    <w:lvl w:ilvl="8" w:tplc="04130005" w:tentative="1">
      <w:start w:val="1"/>
      <w:numFmt w:val="bullet"/>
      <w:lvlText w:val=""/>
      <w:lvlJc w:val="left"/>
      <w:pPr>
        <w:ind w:left="6555" w:hanging="360"/>
      </w:pPr>
      <w:rPr>
        <w:rFonts w:ascii="Wingdings" w:hAnsi="Wingdings" w:hint="default"/>
      </w:rPr>
    </w:lvl>
  </w:abstractNum>
  <w:abstractNum w:abstractNumId="30" w15:restartNumberingAfterBreak="0">
    <w:nsid w:val="72A452BB"/>
    <w:multiLevelType w:val="hybridMultilevel"/>
    <w:tmpl w:val="4F98DA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48D09C1"/>
    <w:multiLevelType w:val="hybridMultilevel"/>
    <w:tmpl w:val="442A9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751202A"/>
    <w:multiLevelType w:val="multilevel"/>
    <w:tmpl w:val="53928202"/>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8825BB4"/>
    <w:multiLevelType w:val="hybridMultilevel"/>
    <w:tmpl w:val="C47A33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CB03D55"/>
    <w:multiLevelType w:val="hybridMultilevel"/>
    <w:tmpl w:val="55064F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6"/>
  </w:num>
  <w:num w:numId="2">
    <w:abstractNumId w:val="16"/>
  </w:num>
  <w:num w:numId="3">
    <w:abstractNumId w:val="16"/>
  </w:num>
  <w:num w:numId="4">
    <w:abstractNumId w:val="16"/>
  </w:num>
  <w:num w:numId="5">
    <w:abstractNumId w:val="18"/>
  </w:num>
  <w:num w:numId="6">
    <w:abstractNumId w:val="6"/>
  </w:num>
  <w:num w:numId="7">
    <w:abstractNumId w:val="0"/>
  </w:num>
  <w:num w:numId="8">
    <w:abstractNumId w:val="27"/>
  </w:num>
  <w:num w:numId="9">
    <w:abstractNumId w:val="20"/>
  </w:num>
  <w:num w:numId="10">
    <w:abstractNumId w:val="34"/>
  </w:num>
  <w:num w:numId="11">
    <w:abstractNumId w:val="2"/>
  </w:num>
  <w:num w:numId="12">
    <w:abstractNumId w:val="29"/>
  </w:num>
  <w:num w:numId="13">
    <w:abstractNumId w:val="31"/>
  </w:num>
  <w:num w:numId="14">
    <w:abstractNumId w:val="7"/>
  </w:num>
  <w:num w:numId="15">
    <w:abstractNumId w:val="33"/>
  </w:num>
  <w:num w:numId="16">
    <w:abstractNumId w:val="28"/>
  </w:num>
  <w:num w:numId="17">
    <w:abstractNumId w:val="11"/>
  </w:num>
  <w:num w:numId="18">
    <w:abstractNumId w:val="4"/>
  </w:num>
  <w:num w:numId="19">
    <w:abstractNumId w:val="32"/>
  </w:num>
  <w:num w:numId="20">
    <w:abstractNumId w:val="24"/>
  </w:num>
  <w:num w:numId="21">
    <w:abstractNumId w:val="17"/>
  </w:num>
  <w:num w:numId="22">
    <w:abstractNumId w:val="9"/>
  </w:num>
  <w:num w:numId="23">
    <w:abstractNumId w:val="12"/>
  </w:num>
  <w:num w:numId="24">
    <w:abstractNumId w:val="19"/>
  </w:num>
  <w:num w:numId="25">
    <w:abstractNumId w:val="1"/>
  </w:num>
  <w:num w:numId="26">
    <w:abstractNumId w:val="25"/>
  </w:num>
  <w:num w:numId="27">
    <w:abstractNumId w:val="30"/>
  </w:num>
  <w:num w:numId="28">
    <w:abstractNumId w:val="15"/>
  </w:num>
  <w:num w:numId="29">
    <w:abstractNumId w:val="5"/>
  </w:num>
  <w:num w:numId="30">
    <w:abstractNumId w:val="21"/>
  </w:num>
  <w:num w:numId="31">
    <w:abstractNumId w:val="3"/>
  </w:num>
  <w:num w:numId="32">
    <w:abstractNumId w:val="22"/>
  </w:num>
  <w:num w:numId="33">
    <w:abstractNumId w:val="23"/>
  </w:num>
  <w:num w:numId="34">
    <w:abstractNumId w:val="13"/>
  </w:num>
  <w:num w:numId="35">
    <w:abstractNumId w:val="10"/>
  </w:num>
  <w:num w:numId="36">
    <w:abstractNumId w:val="14"/>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620"/>
    <w:rsid w:val="0001705F"/>
    <w:rsid w:val="00024247"/>
    <w:rsid w:val="00030CD3"/>
    <w:rsid w:val="00034218"/>
    <w:rsid w:val="00067C89"/>
    <w:rsid w:val="000814F3"/>
    <w:rsid w:val="000C32C0"/>
    <w:rsid w:val="000E7226"/>
    <w:rsid w:val="00110338"/>
    <w:rsid w:val="00121311"/>
    <w:rsid w:val="00135372"/>
    <w:rsid w:val="00135908"/>
    <w:rsid w:val="00136C2E"/>
    <w:rsid w:val="001501CF"/>
    <w:rsid w:val="00154373"/>
    <w:rsid w:val="00154E19"/>
    <w:rsid w:val="00165E1E"/>
    <w:rsid w:val="00173933"/>
    <w:rsid w:val="00185E3B"/>
    <w:rsid w:val="00194F4E"/>
    <w:rsid w:val="0019678C"/>
    <w:rsid w:val="00197CEC"/>
    <w:rsid w:val="001A2B0C"/>
    <w:rsid w:val="001F26D0"/>
    <w:rsid w:val="00207AE5"/>
    <w:rsid w:val="00216895"/>
    <w:rsid w:val="0023478E"/>
    <w:rsid w:val="00242A03"/>
    <w:rsid w:val="002514FC"/>
    <w:rsid w:val="002B2E5E"/>
    <w:rsid w:val="002B4385"/>
    <w:rsid w:val="002D1CB0"/>
    <w:rsid w:val="002D2D68"/>
    <w:rsid w:val="00371D9A"/>
    <w:rsid w:val="00371E03"/>
    <w:rsid w:val="003879D1"/>
    <w:rsid w:val="003A5EEA"/>
    <w:rsid w:val="003C0859"/>
    <w:rsid w:val="003C1E14"/>
    <w:rsid w:val="003C490F"/>
    <w:rsid w:val="003E0373"/>
    <w:rsid w:val="00487FD6"/>
    <w:rsid w:val="004B63C9"/>
    <w:rsid w:val="004C0213"/>
    <w:rsid w:val="004C151B"/>
    <w:rsid w:val="004C75CE"/>
    <w:rsid w:val="00516EDD"/>
    <w:rsid w:val="00523E98"/>
    <w:rsid w:val="00543FF2"/>
    <w:rsid w:val="00570C1E"/>
    <w:rsid w:val="00571D02"/>
    <w:rsid w:val="00587E1F"/>
    <w:rsid w:val="00595CE1"/>
    <w:rsid w:val="005D4D4C"/>
    <w:rsid w:val="005D6469"/>
    <w:rsid w:val="005F6685"/>
    <w:rsid w:val="0060478C"/>
    <w:rsid w:val="00616916"/>
    <w:rsid w:val="0062356B"/>
    <w:rsid w:val="00627A0F"/>
    <w:rsid w:val="00630860"/>
    <w:rsid w:val="006376E5"/>
    <w:rsid w:val="006534C7"/>
    <w:rsid w:val="00681144"/>
    <w:rsid w:val="006C1B87"/>
    <w:rsid w:val="006D715D"/>
    <w:rsid w:val="006F387A"/>
    <w:rsid w:val="00713C89"/>
    <w:rsid w:val="007262F7"/>
    <w:rsid w:val="0074201F"/>
    <w:rsid w:val="007426C8"/>
    <w:rsid w:val="00783CCF"/>
    <w:rsid w:val="007E1FAB"/>
    <w:rsid w:val="007F57C3"/>
    <w:rsid w:val="007F720A"/>
    <w:rsid w:val="007F742E"/>
    <w:rsid w:val="00847D2E"/>
    <w:rsid w:val="00864ACE"/>
    <w:rsid w:val="00871914"/>
    <w:rsid w:val="008E4D3C"/>
    <w:rsid w:val="00926F41"/>
    <w:rsid w:val="0093002F"/>
    <w:rsid w:val="00930AF7"/>
    <w:rsid w:val="00973B1D"/>
    <w:rsid w:val="009809B7"/>
    <w:rsid w:val="009B055D"/>
    <w:rsid w:val="009B12DA"/>
    <w:rsid w:val="009D60B2"/>
    <w:rsid w:val="00A040F2"/>
    <w:rsid w:val="00A126B8"/>
    <w:rsid w:val="00A149E1"/>
    <w:rsid w:val="00A30104"/>
    <w:rsid w:val="00A419EA"/>
    <w:rsid w:val="00A439EA"/>
    <w:rsid w:val="00AC2958"/>
    <w:rsid w:val="00AC2EE0"/>
    <w:rsid w:val="00AC3E73"/>
    <w:rsid w:val="00AC4B55"/>
    <w:rsid w:val="00AE2D3C"/>
    <w:rsid w:val="00B14125"/>
    <w:rsid w:val="00B43F4B"/>
    <w:rsid w:val="00B47C7F"/>
    <w:rsid w:val="00B54F8C"/>
    <w:rsid w:val="00B950C0"/>
    <w:rsid w:val="00BA2326"/>
    <w:rsid w:val="00BD0F5D"/>
    <w:rsid w:val="00C165D0"/>
    <w:rsid w:val="00C40FD5"/>
    <w:rsid w:val="00C87B68"/>
    <w:rsid w:val="00C975E4"/>
    <w:rsid w:val="00CB1A6E"/>
    <w:rsid w:val="00CC2148"/>
    <w:rsid w:val="00CD37AF"/>
    <w:rsid w:val="00CF2EE4"/>
    <w:rsid w:val="00D01FD5"/>
    <w:rsid w:val="00D047C1"/>
    <w:rsid w:val="00D07706"/>
    <w:rsid w:val="00D17215"/>
    <w:rsid w:val="00D20AB2"/>
    <w:rsid w:val="00D42A78"/>
    <w:rsid w:val="00D47944"/>
    <w:rsid w:val="00D71B26"/>
    <w:rsid w:val="00D95349"/>
    <w:rsid w:val="00DA3DA1"/>
    <w:rsid w:val="00DA4886"/>
    <w:rsid w:val="00DD1FD3"/>
    <w:rsid w:val="00DD3370"/>
    <w:rsid w:val="00DD53DC"/>
    <w:rsid w:val="00DF7425"/>
    <w:rsid w:val="00E00766"/>
    <w:rsid w:val="00E035DA"/>
    <w:rsid w:val="00E1320F"/>
    <w:rsid w:val="00E230D3"/>
    <w:rsid w:val="00E30216"/>
    <w:rsid w:val="00E40E3C"/>
    <w:rsid w:val="00E41313"/>
    <w:rsid w:val="00E45205"/>
    <w:rsid w:val="00E47620"/>
    <w:rsid w:val="00E51DEB"/>
    <w:rsid w:val="00E97FA7"/>
    <w:rsid w:val="00EA514D"/>
    <w:rsid w:val="00EB3A8B"/>
    <w:rsid w:val="00EC4CE5"/>
    <w:rsid w:val="00EF11E6"/>
    <w:rsid w:val="00F04D1C"/>
    <w:rsid w:val="00F12E24"/>
    <w:rsid w:val="00F22E83"/>
    <w:rsid w:val="00F624BB"/>
    <w:rsid w:val="00F825EB"/>
    <w:rsid w:val="00FA58DE"/>
    <w:rsid w:val="00FE7C3F"/>
    <w:rsid w:val="01F127BC"/>
    <w:rsid w:val="19BE1E74"/>
    <w:rsid w:val="243952BF"/>
    <w:rsid w:val="2C882CA3"/>
    <w:rsid w:val="311E1E58"/>
    <w:rsid w:val="3543397C"/>
    <w:rsid w:val="36DF09DD"/>
    <w:rsid w:val="48EF4ECE"/>
    <w:rsid w:val="4E3FA1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4784EB0"/>
  <w15:docId w15:val="{CAE8D863-4470-44A3-B923-FCF542344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imes New Roman" w:hAnsi="Verdana" w:cs="Times New Roman"/>
        <w:color w:val="000000"/>
        <w:sz w:val="22"/>
        <w:szCs w:val="22"/>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D2D68"/>
    <w:pPr>
      <w:spacing w:line="240" w:lineRule="atLeast"/>
    </w:pPr>
  </w:style>
  <w:style w:type="paragraph" w:styleId="Kop1">
    <w:name w:val="heading 1"/>
    <w:basedOn w:val="Standaard"/>
    <w:next w:val="Standaard"/>
    <w:link w:val="Kop1Char"/>
    <w:qFormat/>
    <w:rsid w:val="002D2D68"/>
    <w:pPr>
      <w:keepNext/>
      <w:pageBreakBefore/>
      <w:numPr>
        <w:numId w:val="4"/>
      </w:numPr>
      <w:pBdr>
        <w:bottom w:val="single" w:sz="2" w:space="1" w:color="000000"/>
      </w:pBdr>
      <w:suppressAutoHyphens/>
      <w:spacing w:after="480" w:line="240" w:lineRule="auto"/>
      <w:outlineLvl w:val="0"/>
    </w:pPr>
    <w:rPr>
      <w:rFonts w:cs="Arial"/>
      <w:bCs/>
      <w:smallCaps/>
      <w:sz w:val="32"/>
      <w:szCs w:val="36"/>
    </w:rPr>
  </w:style>
  <w:style w:type="paragraph" w:styleId="Kop2">
    <w:name w:val="heading 2"/>
    <w:basedOn w:val="Standaard"/>
    <w:next w:val="Standaard"/>
    <w:link w:val="Kop2Char"/>
    <w:qFormat/>
    <w:rsid w:val="002D2D68"/>
    <w:pPr>
      <w:keepNext/>
      <w:numPr>
        <w:ilvl w:val="1"/>
        <w:numId w:val="4"/>
      </w:numPr>
      <w:suppressAutoHyphens/>
      <w:spacing w:before="600" w:after="360" w:line="240" w:lineRule="auto"/>
      <w:outlineLvl w:val="1"/>
    </w:pPr>
    <w:rPr>
      <w:rFonts w:cs="Arial"/>
      <w:bCs/>
      <w:iCs/>
      <w:sz w:val="28"/>
      <w:szCs w:val="24"/>
    </w:rPr>
  </w:style>
  <w:style w:type="paragraph" w:styleId="Kop3">
    <w:name w:val="heading 3"/>
    <w:basedOn w:val="Standaard"/>
    <w:next w:val="Standaard"/>
    <w:link w:val="Kop3Char"/>
    <w:qFormat/>
    <w:rsid w:val="002D2D68"/>
    <w:pPr>
      <w:keepNext/>
      <w:numPr>
        <w:ilvl w:val="2"/>
        <w:numId w:val="4"/>
      </w:numPr>
      <w:spacing w:before="480" w:after="240" w:line="240" w:lineRule="auto"/>
      <w:outlineLvl w:val="2"/>
    </w:pPr>
    <w:rPr>
      <w:rFonts w:cs="Arial"/>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D2D68"/>
    <w:rPr>
      <w:rFonts w:ascii="Verdana" w:hAnsi="Verdana" w:cs="Arial"/>
      <w:bCs/>
      <w:smallCaps/>
      <w:color w:val="000000"/>
      <w:sz w:val="32"/>
      <w:szCs w:val="36"/>
    </w:rPr>
  </w:style>
  <w:style w:type="character" w:customStyle="1" w:styleId="Kop2Char">
    <w:name w:val="Kop 2 Char"/>
    <w:basedOn w:val="Standaardalinea-lettertype"/>
    <w:link w:val="Kop2"/>
    <w:rsid w:val="002D2D68"/>
    <w:rPr>
      <w:rFonts w:ascii="Verdana" w:hAnsi="Verdana" w:cs="Arial"/>
      <w:bCs/>
      <w:iCs/>
      <w:color w:val="000000"/>
      <w:sz w:val="28"/>
      <w:szCs w:val="24"/>
    </w:rPr>
  </w:style>
  <w:style w:type="character" w:customStyle="1" w:styleId="Kop3Char">
    <w:name w:val="Kop 3 Char"/>
    <w:basedOn w:val="Standaardalinea-lettertype"/>
    <w:link w:val="Kop3"/>
    <w:rsid w:val="002D2D68"/>
    <w:rPr>
      <w:rFonts w:ascii="Verdana" w:hAnsi="Verdana" w:cs="Arial"/>
      <w:bCs/>
      <w:color w:val="000000"/>
      <w:sz w:val="22"/>
      <w:szCs w:val="22"/>
    </w:rPr>
  </w:style>
  <w:style w:type="paragraph" w:styleId="Lijstalinea">
    <w:name w:val="List Paragraph"/>
    <w:basedOn w:val="Standaard"/>
    <w:uiPriority w:val="34"/>
    <w:qFormat/>
    <w:rsid w:val="002D2D68"/>
    <w:pPr>
      <w:ind w:left="720"/>
      <w:contextualSpacing/>
    </w:pPr>
  </w:style>
  <w:style w:type="paragraph" w:styleId="Kopvaninhoudsopgave">
    <w:name w:val="TOC Heading"/>
    <w:basedOn w:val="Kop1"/>
    <w:next w:val="Standaard"/>
    <w:uiPriority w:val="39"/>
    <w:unhideWhenUsed/>
    <w:qFormat/>
    <w:rsid w:val="002D2D68"/>
    <w:pPr>
      <w:keepLines/>
      <w:pageBreakBefore w:val="0"/>
      <w:numPr>
        <w:numId w:val="0"/>
      </w:numPr>
      <w:pBdr>
        <w:bottom w:val="none" w:sz="0" w:space="0" w:color="auto"/>
      </w:pBdr>
      <w:suppressAutoHyphens w:val="0"/>
      <w:spacing w:before="480" w:after="0" w:line="276" w:lineRule="auto"/>
      <w:outlineLvl w:val="9"/>
    </w:pPr>
    <w:rPr>
      <w:rFonts w:asciiTheme="majorHAnsi" w:eastAsiaTheme="majorEastAsia" w:hAnsiTheme="majorHAnsi" w:cstheme="majorBidi"/>
      <w:b/>
      <w:smallCaps w:val="0"/>
      <w:color w:val="365F91" w:themeColor="accent1" w:themeShade="BF"/>
      <w:sz w:val="28"/>
      <w:szCs w:val="28"/>
    </w:rPr>
  </w:style>
  <w:style w:type="paragraph" w:styleId="Koptekst">
    <w:name w:val="header"/>
    <w:basedOn w:val="Standaard"/>
    <w:link w:val="KoptekstChar"/>
    <w:uiPriority w:val="99"/>
    <w:unhideWhenUsed/>
    <w:rsid w:val="00487FD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87FD6"/>
  </w:style>
  <w:style w:type="paragraph" w:styleId="Voettekst">
    <w:name w:val="footer"/>
    <w:basedOn w:val="Standaard"/>
    <w:link w:val="VoettekstChar"/>
    <w:uiPriority w:val="99"/>
    <w:unhideWhenUsed/>
    <w:rsid w:val="00487FD6"/>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87FD6"/>
  </w:style>
  <w:style w:type="paragraph" w:styleId="Ballontekst">
    <w:name w:val="Balloon Text"/>
    <w:basedOn w:val="Standaard"/>
    <w:link w:val="BallontekstChar"/>
    <w:uiPriority w:val="99"/>
    <w:semiHidden/>
    <w:unhideWhenUsed/>
    <w:rsid w:val="00487FD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87FD6"/>
    <w:rPr>
      <w:rFonts w:ascii="Tahoma" w:hAnsi="Tahoma" w:cs="Tahoma"/>
      <w:sz w:val="16"/>
      <w:szCs w:val="16"/>
    </w:rPr>
  </w:style>
  <w:style w:type="table" w:styleId="Tabelraster">
    <w:name w:val="Table Grid"/>
    <w:basedOn w:val="Standaardtabel"/>
    <w:uiPriority w:val="59"/>
    <w:rsid w:val="00030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F825EB"/>
    <w:rPr>
      <w:sz w:val="16"/>
      <w:szCs w:val="16"/>
    </w:rPr>
  </w:style>
  <w:style w:type="paragraph" w:styleId="Tekstopmerking">
    <w:name w:val="annotation text"/>
    <w:basedOn w:val="Standaard"/>
    <w:link w:val="TekstopmerkingChar"/>
    <w:uiPriority w:val="99"/>
    <w:semiHidden/>
    <w:unhideWhenUsed/>
    <w:rsid w:val="00F825E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F825EB"/>
    <w:rPr>
      <w:sz w:val="20"/>
      <w:szCs w:val="20"/>
    </w:rPr>
  </w:style>
  <w:style w:type="paragraph" w:styleId="Onderwerpvanopmerking">
    <w:name w:val="annotation subject"/>
    <w:basedOn w:val="Tekstopmerking"/>
    <w:next w:val="Tekstopmerking"/>
    <w:link w:val="OnderwerpvanopmerkingChar"/>
    <w:uiPriority w:val="99"/>
    <w:semiHidden/>
    <w:unhideWhenUsed/>
    <w:rsid w:val="00F825EB"/>
    <w:rPr>
      <w:b/>
      <w:bCs/>
    </w:rPr>
  </w:style>
  <w:style w:type="character" w:customStyle="1" w:styleId="OnderwerpvanopmerkingChar">
    <w:name w:val="Onderwerp van opmerking Char"/>
    <w:basedOn w:val="TekstopmerkingChar"/>
    <w:link w:val="Onderwerpvanopmerking"/>
    <w:uiPriority w:val="99"/>
    <w:semiHidden/>
    <w:rsid w:val="00F825EB"/>
    <w:rPr>
      <w:b/>
      <w:bCs/>
      <w:sz w:val="20"/>
      <w:szCs w:val="20"/>
    </w:rPr>
  </w:style>
  <w:style w:type="table" w:customStyle="1" w:styleId="Tabelraster3">
    <w:name w:val="Tabelraster3"/>
    <w:basedOn w:val="Standaardtabel"/>
    <w:next w:val="Tabelraster"/>
    <w:uiPriority w:val="59"/>
    <w:rsid w:val="00973B1D"/>
    <w:rPr>
      <w:rFonts w:ascii="Calibri" w:eastAsia="Calibri" w:hAnsi="Calibri"/>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1"/>
    <w:qFormat/>
    <w:rsid w:val="00024247"/>
    <w:rPr>
      <w:rFonts w:asciiTheme="minorHAnsi" w:eastAsiaTheme="minorEastAsia" w:hAnsiTheme="minorHAnsi" w:cstheme="minorBidi"/>
      <w:color w:val="auto"/>
      <w:lang w:eastAsia="nl-NL"/>
    </w:rPr>
  </w:style>
  <w:style w:type="character" w:customStyle="1" w:styleId="GeenafstandChar">
    <w:name w:val="Geen afstand Char"/>
    <w:basedOn w:val="Standaardalinea-lettertype"/>
    <w:link w:val="Geenafstand"/>
    <w:uiPriority w:val="1"/>
    <w:rsid w:val="00024247"/>
    <w:rPr>
      <w:rFonts w:asciiTheme="minorHAnsi" w:eastAsiaTheme="minorEastAsia" w:hAnsiTheme="minorHAnsi" w:cstheme="minorBidi"/>
      <w:color w:val="auto"/>
      <w:lang w:eastAsia="nl-NL"/>
    </w:rPr>
  </w:style>
  <w:style w:type="paragraph" w:styleId="Inhopg1">
    <w:name w:val="toc 1"/>
    <w:basedOn w:val="Standaard"/>
    <w:next w:val="Standaard"/>
    <w:autoRedefine/>
    <w:uiPriority w:val="39"/>
    <w:unhideWhenUsed/>
    <w:rsid w:val="00024247"/>
    <w:pPr>
      <w:spacing w:after="100"/>
    </w:pPr>
  </w:style>
  <w:style w:type="paragraph" w:styleId="Inhopg2">
    <w:name w:val="toc 2"/>
    <w:basedOn w:val="Standaard"/>
    <w:next w:val="Standaard"/>
    <w:autoRedefine/>
    <w:uiPriority w:val="39"/>
    <w:unhideWhenUsed/>
    <w:rsid w:val="00024247"/>
    <w:pPr>
      <w:spacing w:after="100"/>
      <w:ind w:left="220"/>
    </w:pPr>
  </w:style>
  <w:style w:type="paragraph" w:styleId="Inhopg3">
    <w:name w:val="toc 3"/>
    <w:basedOn w:val="Standaard"/>
    <w:next w:val="Standaard"/>
    <w:autoRedefine/>
    <w:uiPriority w:val="39"/>
    <w:unhideWhenUsed/>
    <w:rsid w:val="00024247"/>
    <w:pPr>
      <w:spacing w:after="100"/>
      <w:ind w:left="440"/>
    </w:pPr>
  </w:style>
  <w:style w:type="character" w:styleId="Hyperlink">
    <w:name w:val="Hyperlink"/>
    <w:basedOn w:val="Standaardalinea-lettertype"/>
    <w:uiPriority w:val="99"/>
    <w:unhideWhenUsed/>
    <w:rsid w:val="000242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FE40FA"/>
    <w:rsid w:val="00FE40F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2021-05-04T00:00:00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327B435420B84587D856F351B3C632" ma:contentTypeVersion="" ma:contentTypeDescription="Een nieuw document maken." ma:contentTypeScope="" ma:versionID="105c1a864d2f9bfcc9851c8559bb0c43">
  <xsd:schema xmlns:xsd="http://www.w3.org/2001/XMLSchema" xmlns:xs="http://www.w3.org/2001/XMLSchema" xmlns:p="http://schemas.microsoft.com/office/2006/metadata/properties" xmlns:ns2="7D705976-FAF2-4947-B1D3-CC34986E0870" xmlns:ns3="d42b0c8e-3774-444f-a69e-712937f95b04" xmlns:ns4="7d705976-faf2-4947-b1d3-cc34986e0870" targetNamespace="http://schemas.microsoft.com/office/2006/metadata/properties" ma:root="true" ma:fieldsID="e504d1f73aa079b4e42fc58ab02cceef" ns2:_="" ns3:_="" ns4:_="">
    <xsd:import namespace="7D705976-FAF2-4947-B1D3-CC34986E0870"/>
    <xsd:import namespace="d42b0c8e-3774-444f-a69e-712937f95b04"/>
    <xsd:import namespace="7d705976-faf2-4947-b1d3-cc34986e087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05976-FAF2-4947-B1D3-CC34986E08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42b0c8e-3774-444f-a69e-712937f95b0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705976-faf2-4947-b1d3-cc34986e0870"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d42b0c8e-3774-444f-a69e-712937f95b04">
      <UserInfo>
        <DisplayName>Peters, R.J.A. (Rob)</DisplayName>
        <AccountId>36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A1CF78-320E-4C35-944F-059E2650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05976-FAF2-4947-B1D3-CC34986E0870"/>
    <ds:schemaRef ds:uri="d42b0c8e-3774-444f-a69e-712937f95b04"/>
    <ds:schemaRef ds:uri="7d705976-faf2-4947-b1d3-cc34986e08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62B7D5-442C-4441-BA44-9FEEF784D41F}">
  <ds:schemaRefs>
    <ds:schemaRef ds:uri="http://schemas.microsoft.com/office/2006/documentManagement/types"/>
    <ds:schemaRef ds:uri="http://schemas.microsoft.com/office/infopath/2007/PartnerControls"/>
    <ds:schemaRef ds:uri="7D705976-FAF2-4947-B1D3-CC34986E0870"/>
    <ds:schemaRef ds:uri="http://purl.org/dc/elements/1.1/"/>
    <ds:schemaRef ds:uri="http://schemas.microsoft.com/office/2006/metadata/properties"/>
    <ds:schemaRef ds:uri="d42b0c8e-3774-444f-a69e-712937f95b04"/>
    <ds:schemaRef ds:uri="http://purl.org/dc/terms/"/>
    <ds:schemaRef ds:uri="http://schemas.openxmlformats.org/package/2006/metadata/core-properties"/>
    <ds:schemaRef ds:uri="7d705976-faf2-4947-b1d3-cc34986e0870"/>
    <ds:schemaRef ds:uri="http://www.w3.org/XML/1998/namespace"/>
    <ds:schemaRef ds:uri="http://purl.org/dc/dcmitype/"/>
  </ds:schemaRefs>
</ds:datastoreItem>
</file>

<file path=customXml/itemProps4.xml><?xml version="1.0" encoding="utf-8"?>
<ds:datastoreItem xmlns:ds="http://schemas.openxmlformats.org/officeDocument/2006/customXml" ds:itemID="{93996113-D3E7-4A92-A29B-4D226EE13B2F}">
  <ds:schemaRefs>
    <ds:schemaRef ds:uri="http://schemas.microsoft.com/sharepoint/v3/contenttype/forms"/>
  </ds:schemaRefs>
</ds:datastoreItem>
</file>

<file path=customXml/itemProps5.xml><?xml version="1.0" encoding="utf-8"?>
<ds:datastoreItem xmlns:ds="http://schemas.openxmlformats.org/officeDocument/2006/customXml" ds:itemID="{0740AC45-40E0-46C8-95F3-B604EF089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2051</Words>
  <Characters>11286</Characters>
  <Application>Microsoft Office Word</Application>
  <DocSecurity>0</DocSecurity>
  <Lines>94</Lines>
  <Paragraphs>26</Paragraphs>
  <ScaleCrop>false</ScaleCrop>
  <HeadingPairs>
    <vt:vector size="2" baseType="variant">
      <vt:variant>
        <vt:lpstr>Titel</vt:lpstr>
      </vt:variant>
      <vt:variant>
        <vt:i4>1</vt:i4>
      </vt:variant>
    </vt:vector>
  </HeadingPairs>
  <TitlesOfParts>
    <vt:vector size="1" baseType="lpstr">
      <vt:lpstr>PvE behandelunits KNO</vt:lpstr>
    </vt:vector>
  </TitlesOfParts>
  <Company>VUmc</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PvE behandelunits KNO</dc:title>
  <dc:subject>Eisen pakket uitvoering behandelunits</dc:subject>
  <dc:creator>Geskus, J</dc:creator>
  <cp:lastModifiedBy>Bekema, G.B. (Gerben)</cp:lastModifiedBy>
  <cp:revision>5</cp:revision>
  <dcterms:created xsi:type="dcterms:W3CDTF">2022-02-25T09:19:00Z</dcterms:created>
  <dcterms:modified xsi:type="dcterms:W3CDTF">2022-02-25T09:22:00Z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0x01010000327B435420B84587D856F351B3C632</vt:lpwstr>
  </property>
</Properties>
</file>